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C2B4742" w14:textId="1C7BD29D" w:rsidR="00F851E2" w:rsidRPr="00FE0C66" w:rsidRDefault="00FE0C66" w:rsidP="00FE0C66">
      <w:pPr>
        <w:spacing w:after="0"/>
        <w:jc w:val="center"/>
        <w:rPr>
          <w:b/>
          <w:color w:val="FF0000"/>
          <w:sz w:val="52"/>
          <w:szCs w:val="52"/>
        </w:rPr>
      </w:pPr>
      <w:r w:rsidRPr="00FE0C66">
        <w:rPr>
          <w:b/>
          <w:color w:val="FF0000"/>
          <w:sz w:val="52"/>
          <w:szCs w:val="52"/>
        </w:rPr>
        <w:t>*CHANGES WILL BE IN RED</w:t>
      </w:r>
    </w:p>
    <w:p w14:paraId="45D2DEF7" w14:textId="2A83EE9F" w:rsidR="00E15507" w:rsidRDefault="00E15507" w:rsidP="00982D1C">
      <w:pPr>
        <w:spacing w:after="0"/>
        <w:rPr>
          <w:b/>
          <w:sz w:val="52"/>
          <w:szCs w:val="52"/>
        </w:rPr>
      </w:pPr>
    </w:p>
    <w:p w14:paraId="2266228E" w14:textId="77777777" w:rsidR="00E15507" w:rsidRDefault="00E15507" w:rsidP="00982D1C">
      <w:pPr>
        <w:spacing w:after="0"/>
        <w:rPr>
          <w:b/>
          <w:sz w:val="52"/>
          <w:szCs w:val="52"/>
        </w:rPr>
      </w:pPr>
    </w:p>
    <w:p w14:paraId="32E1869D" w14:textId="10F60776" w:rsidR="00F851E2" w:rsidRDefault="00F851E2" w:rsidP="00365AAE">
      <w:pPr>
        <w:spacing w:after="0"/>
        <w:jc w:val="center"/>
        <w:rPr>
          <w:b/>
          <w:sz w:val="52"/>
          <w:szCs w:val="52"/>
        </w:rPr>
      </w:pPr>
    </w:p>
    <w:p w14:paraId="4988E5DA" w14:textId="1EA508C9" w:rsidR="00F851E2" w:rsidRPr="005C718B" w:rsidRDefault="00982D1C" w:rsidP="00365AAE">
      <w:pPr>
        <w:spacing w:after="0"/>
        <w:jc w:val="center"/>
        <w:rPr>
          <w:b/>
          <w:sz w:val="52"/>
          <w:szCs w:val="52"/>
        </w:rPr>
      </w:pPr>
      <w:r w:rsidRPr="005C718B">
        <w:rPr>
          <w:noProof/>
          <w:sz w:val="32"/>
          <w:szCs w:val="32"/>
        </w:rPr>
        <w:drawing>
          <wp:inline distT="0" distB="0" distL="0" distR="0" wp14:anchorId="3C4ECD01" wp14:editId="3E62D251">
            <wp:extent cx="3441700" cy="3430704"/>
            <wp:effectExtent l="0" t="0" r="0" b="0"/>
            <wp:docPr id="26" name="Picture 26" descr="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Picture 26" descr="Logo&#10;&#10;Description automatically generated"/>
                    <pic:cNvPicPr/>
                  </pic:nvPicPr>
                  <pic:blipFill>
                    <a:blip r:embed="rId8"/>
                    <a:stretch>
                      <a:fillRect/>
                    </a:stretch>
                  </pic:blipFill>
                  <pic:spPr>
                    <a:xfrm>
                      <a:off x="0" y="0"/>
                      <a:ext cx="3448657" cy="3437639"/>
                    </a:xfrm>
                    <a:prstGeom prst="rect">
                      <a:avLst/>
                    </a:prstGeom>
                  </pic:spPr>
                </pic:pic>
              </a:graphicData>
            </a:graphic>
          </wp:inline>
        </w:drawing>
      </w:r>
    </w:p>
    <w:p w14:paraId="014FA979" w14:textId="4C7498CC" w:rsidR="00365AAE" w:rsidRPr="005C718B" w:rsidRDefault="00365AAE" w:rsidP="00365AAE">
      <w:pPr>
        <w:spacing w:after="0"/>
        <w:jc w:val="center"/>
        <w:rPr>
          <w:b/>
          <w:sz w:val="52"/>
          <w:szCs w:val="52"/>
        </w:rPr>
      </w:pPr>
      <w:r w:rsidRPr="005C718B">
        <w:rPr>
          <w:b/>
        </w:rPr>
        <w:br/>
      </w:r>
      <w:r w:rsidRPr="005C718B">
        <w:rPr>
          <w:b/>
          <w:sz w:val="52"/>
          <w:szCs w:val="52"/>
        </w:rPr>
        <w:t>202</w:t>
      </w:r>
      <w:r w:rsidR="005E4BBA" w:rsidRPr="005C718B">
        <w:rPr>
          <w:b/>
          <w:sz w:val="52"/>
          <w:szCs w:val="52"/>
        </w:rPr>
        <w:t>2</w:t>
      </w:r>
      <w:r w:rsidRPr="005C718B">
        <w:rPr>
          <w:b/>
          <w:sz w:val="52"/>
          <w:szCs w:val="52"/>
        </w:rPr>
        <w:t xml:space="preserve"> Annual Action Plan</w:t>
      </w:r>
    </w:p>
    <w:p w14:paraId="68253350" w14:textId="0F55AEDE" w:rsidR="00365AAE" w:rsidRPr="005C718B" w:rsidRDefault="00365AAE" w:rsidP="00365AAE">
      <w:pPr>
        <w:spacing w:after="0"/>
        <w:jc w:val="center"/>
      </w:pPr>
      <w:r w:rsidRPr="005C718B">
        <w:rPr>
          <w:b/>
          <w:color w:val="C00000"/>
          <w:sz w:val="52"/>
          <w:szCs w:val="52"/>
        </w:rPr>
        <w:t>DRAFT</w:t>
      </w:r>
      <w:r w:rsidRPr="005C718B">
        <w:br/>
      </w:r>
    </w:p>
    <w:p w14:paraId="762E7248" w14:textId="77777777" w:rsidR="00365AAE" w:rsidRPr="005C718B" w:rsidRDefault="00365AAE" w:rsidP="00365AAE">
      <w:pPr>
        <w:spacing w:after="0"/>
        <w:jc w:val="center"/>
      </w:pPr>
    </w:p>
    <w:p w14:paraId="6EE320E0" w14:textId="77777777" w:rsidR="00365AAE" w:rsidRPr="005C718B" w:rsidRDefault="00365AAE" w:rsidP="00365AAE">
      <w:pPr>
        <w:spacing w:after="0"/>
        <w:jc w:val="center"/>
      </w:pPr>
    </w:p>
    <w:p w14:paraId="01B1EE5D" w14:textId="77777777" w:rsidR="00982D1C" w:rsidRPr="005C718B" w:rsidRDefault="00982D1C" w:rsidP="00982D1C">
      <w:pPr>
        <w:spacing w:after="0"/>
        <w:jc w:val="center"/>
        <w:rPr>
          <w:rFonts w:cs="Arial"/>
        </w:rPr>
      </w:pPr>
      <w:r w:rsidRPr="005C718B">
        <w:rPr>
          <w:rFonts w:cs="Arial"/>
        </w:rPr>
        <w:t>Berkeley County</w:t>
      </w:r>
    </w:p>
    <w:p w14:paraId="2212161E" w14:textId="77777777" w:rsidR="00982D1C" w:rsidRPr="005C718B" w:rsidRDefault="00982D1C" w:rsidP="00982D1C">
      <w:pPr>
        <w:spacing w:after="0"/>
        <w:jc w:val="center"/>
        <w:rPr>
          <w:rFonts w:cs="Arial"/>
        </w:rPr>
      </w:pPr>
      <w:r w:rsidRPr="005C718B">
        <w:rPr>
          <w:rFonts w:cs="Arial"/>
        </w:rPr>
        <w:t>P. O. Box 6122</w:t>
      </w:r>
    </w:p>
    <w:p w14:paraId="2AE73673" w14:textId="77777777" w:rsidR="00982D1C" w:rsidRPr="005C718B" w:rsidRDefault="00982D1C" w:rsidP="00982D1C">
      <w:pPr>
        <w:spacing w:after="0"/>
        <w:jc w:val="center"/>
        <w:rPr>
          <w:rFonts w:cs="Arial"/>
        </w:rPr>
      </w:pPr>
      <w:r w:rsidRPr="005C718B">
        <w:rPr>
          <w:rFonts w:cs="Arial"/>
        </w:rPr>
        <w:t>Moncks Corner, South Carolina 29461</w:t>
      </w:r>
    </w:p>
    <w:p w14:paraId="56971EA1" w14:textId="2EE00D89" w:rsidR="00AF2E34" w:rsidRPr="005C718B" w:rsidRDefault="00AF2E34" w:rsidP="00982D1C">
      <w:pPr>
        <w:jc w:val="center"/>
      </w:pPr>
    </w:p>
    <w:p w14:paraId="1A888755" w14:textId="652226C7" w:rsidR="008B3A27" w:rsidRPr="005C718B" w:rsidRDefault="008B3A27" w:rsidP="008B3A27">
      <w:pPr>
        <w:spacing w:after="0" w:line="240" w:lineRule="auto"/>
      </w:pPr>
      <w:r w:rsidRPr="005C718B">
        <w:br w:type="page"/>
      </w:r>
    </w:p>
    <w:sdt>
      <w:sdtPr>
        <w:rPr>
          <w:rFonts w:ascii="Calibri" w:eastAsia="Calibri" w:hAnsi="Calibri" w:cs="Times New Roman"/>
          <w:b w:val="0"/>
          <w:bCs w:val="0"/>
          <w:color w:val="auto"/>
          <w:sz w:val="22"/>
          <w:szCs w:val="22"/>
        </w:rPr>
        <w:id w:val="1932384699"/>
        <w:docPartObj>
          <w:docPartGallery w:val="Table of Contents"/>
          <w:docPartUnique/>
        </w:docPartObj>
      </w:sdtPr>
      <w:sdtEndPr>
        <w:rPr>
          <w:noProof/>
        </w:rPr>
      </w:sdtEndPr>
      <w:sdtContent>
        <w:p w14:paraId="280624AD" w14:textId="5B8C89FF" w:rsidR="00365AAE" w:rsidRPr="005C718B" w:rsidRDefault="00365AAE">
          <w:pPr>
            <w:pStyle w:val="TOCHeading"/>
          </w:pPr>
          <w:r w:rsidRPr="005C718B">
            <w:t>Table of Contents</w:t>
          </w:r>
        </w:p>
        <w:p w14:paraId="7636FBE4" w14:textId="50BE303E" w:rsidR="00317CC7" w:rsidRPr="005C718B" w:rsidRDefault="00365AAE">
          <w:pPr>
            <w:pStyle w:val="TOC1"/>
            <w:tabs>
              <w:tab w:val="right" w:leader="dot" w:pos="9350"/>
            </w:tabs>
            <w:rPr>
              <w:rFonts w:eastAsiaTheme="minorEastAsia" w:cstheme="minorBidi"/>
              <w:b w:val="0"/>
              <w:bCs w:val="0"/>
              <w:i w:val="0"/>
              <w:iCs w:val="0"/>
              <w:noProof/>
            </w:rPr>
          </w:pPr>
          <w:r w:rsidRPr="005C718B">
            <w:rPr>
              <w:b w:val="0"/>
              <w:bCs w:val="0"/>
            </w:rPr>
            <w:fldChar w:fldCharType="begin"/>
          </w:r>
          <w:r w:rsidRPr="005C718B">
            <w:instrText xml:space="preserve"> TOC \o "1-3" \h \z \u </w:instrText>
          </w:r>
          <w:r w:rsidRPr="005C718B">
            <w:rPr>
              <w:b w:val="0"/>
              <w:bCs w:val="0"/>
            </w:rPr>
            <w:fldChar w:fldCharType="separate"/>
          </w:r>
          <w:hyperlink w:anchor="_Toc99065457" w:history="1">
            <w:r w:rsidR="00317CC7" w:rsidRPr="005C718B">
              <w:rPr>
                <w:rStyle w:val="Hyperlink"/>
                <w:rFonts w:ascii="Calibri" w:hAnsi="Calibri"/>
                <w:noProof/>
              </w:rPr>
              <w:t>Executive Summary</w:t>
            </w:r>
            <w:r w:rsidR="00317CC7" w:rsidRPr="005C718B">
              <w:rPr>
                <w:noProof/>
                <w:webHidden/>
              </w:rPr>
              <w:tab/>
            </w:r>
            <w:r w:rsidR="00317CC7" w:rsidRPr="005C718B">
              <w:rPr>
                <w:noProof/>
                <w:webHidden/>
              </w:rPr>
              <w:fldChar w:fldCharType="begin"/>
            </w:r>
            <w:r w:rsidR="00317CC7" w:rsidRPr="005C718B">
              <w:rPr>
                <w:noProof/>
                <w:webHidden/>
              </w:rPr>
              <w:instrText xml:space="preserve"> PAGEREF _Toc99065457 \h </w:instrText>
            </w:r>
            <w:r w:rsidR="00317CC7" w:rsidRPr="005C718B">
              <w:rPr>
                <w:noProof/>
                <w:webHidden/>
              </w:rPr>
            </w:r>
            <w:r w:rsidR="00317CC7" w:rsidRPr="005C718B">
              <w:rPr>
                <w:noProof/>
                <w:webHidden/>
              </w:rPr>
              <w:fldChar w:fldCharType="separate"/>
            </w:r>
            <w:r w:rsidR="006527E8">
              <w:rPr>
                <w:noProof/>
                <w:webHidden/>
              </w:rPr>
              <w:t>3</w:t>
            </w:r>
            <w:r w:rsidR="00317CC7" w:rsidRPr="005C718B">
              <w:rPr>
                <w:noProof/>
                <w:webHidden/>
              </w:rPr>
              <w:fldChar w:fldCharType="end"/>
            </w:r>
          </w:hyperlink>
        </w:p>
        <w:p w14:paraId="366A4DAB" w14:textId="5D3B432F" w:rsidR="00317CC7" w:rsidRPr="005C718B" w:rsidRDefault="00461F8E">
          <w:pPr>
            <w:pStyle w:val="TOC2"/>
            <w:tabs>
              <w:tab w:val="right" w:leader="dot" w:pos="9350"/>
            </w:tabs>
            <w:rPr>
              <w:rFonts w:eastAsiaTheme="minorEastAsia" w:cstheme="minorBidi"/>
              <w:b w:val="0"/>
              <w:bCs w:val="0"/>
              <w:noProof/>
              <w:sz w:val="24"/>
              <w:szCs w:val="24"/>
            </w:rPr>
          </w:pPr>
          <w:hyperlink w:anchor="_Toc99065458" w:history="1">
            <w:r w:rsidR="00317CC7" w:rsidRPr="005C718B">
              <w:rPr>
                <w:rStyle w:val="Hyperlink"/>
                <w:rFonts w:ascii="Calibri" w:hAnsi="Calibri"/>
                <w:noProof/>
              </w:rPr>
              <w:t>AP-05 Executive Summary - 24 CFR 91.200(c), 91.220(b)</w:t>
            </w:r>
            <w:r w:rsidR="00317CC7" w:rsidRPr="005C718B">
              <w:rPr>
                <w:noProof/>
                <w:webHidden/>
              </w:rPr>
              <w:tab/>
            </w:r>
            <w:r w:rsidR="00317CC7" w:rsidRPr="005C718B">
              <w:rPr>
                <w:noProof/>
                <w:webHidden/>
              </w:rPr>
              <w:fldChar w:fldCharType="begin"/>
            </w:r>
            <w:r w:rsidR="00317CC7" w:rsidRPr="005C718B">
              <w:rPr>
                <w:noProof/>
                <w:webHidden/>
              </w:rPr>
              <w:instrText xml:space="preserve"> PAGEREF _Toc99065458 \h </w:instrText>
            </w:r>
            <w:r w:rsidR="00317CC7" w:rsidRPr="005C718B">
              <w:rPr>
                <w:noProof/>
                <w:webHidden/>
              </w:rPr>
            </w:r>
            <w:r w:rsidR="00317CC7" w:rsidRPr="005C718B">
              <w:rPr>
                <w:noProof/>
                <w:webHidden/>
              </w:rPr>
              <w:fldChar w:fldCharType="separate"/>
            </w:r>
            <w:r w:rsidR="006527E8">
              <w:rPr>
                <w:noProof/>
                <w:webHidden/>
              </w:rPr>
              <w:t>3</w:t>
            </w:r>
            <w:r w:rsidR="00317CC7" w:rsidRPr="005C718B">
              <w:rPr>
                <w:noProof/>
                <w:webHidden/>
              </w:rPr>
              <w:fldChar w:fldCharType="end"/>
            </w:r>
          </w:hyperlink>
        </w:p>
        <w:p w14:paraId="27326C12" w14:textId="593FCF26" w:rsidR="00317CC7" w:rsidRPr="005C718B" w:rsidRDefault="00461F8E">
          <w:pPr>
            <w:pStyle w:val="TOC2"/>
            <w:tabs>
              <w:tab w:val="right" w:leader="dot" w:pos="9350"/>
            </w:tabs>
            <w:rPr>
              <w:rFonts w:eastAsiaTheme="minorEastAsia" w:cstheme="minorBidi"/>
              <w:b w:val="0"/>
              <w:bCs w:val="0"/>
              <w:noProof/>
              <w:sz w:val="24"/>
              <w:szCs w:val="24"/>
            </w:rPr>
          </w:pPr>
          <w:hyperlink w:anchor="_Toc99065459" w:history="1">
            <w:r w:rsidR="00317CC7" w:rsidRPr="005C718B">
              <w:rPr>
                <w:rStyle w:val="Hyperlink"/>
                <w:rFonts w:ascii="Calibri" w:hAnsi="Calibri"/>
                <w:noProof/>
              </w:rPr>
              <w:t>PR-05 Lead &amp; Responsible Agencies – 91.200(b)</w:t>
            </w:r>
            <w:r w:rsidR="00317CC7" w:rsidRPr="005C718B">
              <w:rPr>
                <w:noProof/>
                <w:webHidden/>
              </w:rPr>
              <w:tab/>
            </w:r>
            <w:r w:rsidR="00317CC7" w:rsidRPr="005C718B">
              <w:rPr>
                <w:noProof/>
                <w:webHidden/>
              </w:rPr>
              <w:fldChar w:fldCharType="begin"/>
            </w:r>
            <w:r w:rsidR="00317CC7" w:rsidRPr="005C718B">
              <w:rPr>
                <w:noProof/>
                <w:webHidden/>
              </w:rPr>
              <w:instrText xml:space="preserve"> PAGEREF _Toc99065459 \h </w:instrText>
            </w:r>
            <w:r w:rsidR="00317CC7" w:rsidRPr="005C718B">
              <w:rPr>
                <w:noProof/>
                <w:webHidden/>
              </w:rPr>
            </w:r>
            <w:r w:rsidR="00317CC7" w:rsidRPr="005C718B">
              <w:rPr>
                <w:noProof/>
                <w:webHidden/>
              </w:rPr>
              <w:fldChar w:fldCharType="separate"/>
            </w:r>
            <w:r w:rsidR="006527E8">
              <w:rPr>
                <w:noProof/>
                <w:webHidden/>
              </w:rPr>
              <w:t>7</w:t>
            </w:r>
            <w:r w:rsidR="00317CC7" w:rsidRPr="005C718B">
              <w:rPr>
                <w:noProof/>
                <w:webHidden/>
              </w:rPr>
              <w:fldChar w:fldCharType="end"/>
            </w:r>
          </w:hyperlink>
        </w:p>
        <w:p w14:paraId="5468A4F0" w14:textId="5333DD4F" w:rsidR="00317CC7" w:rsidRPr="005C718B" w:rsidRDefault="00461F8E">
          <w:pPr>
            <w:pStyle w:val="TOC2"/>
            <w:tabs>
              <w:tab w:val="right" w:leader="dot" w:pos="9350"/>
            </w:tabs>
            <w:rPr>
              <w:rFonts w:eastAsiaTheme="minorEastAsia" w:cstheme="minorBidi"/>
              <w:b w:val="0"/>
              <w:bCs w:val="0"/>
              <w:noProof/>
              <w:sz w:val="24"/>
              <w:szCs w:val="24"/>
            </w:rPr>
          </w:pPr>
          <w:hyperlink w:anchor="_Toc99065460" w:history="1">
            <w:r w:rsidR="00317CC7" w:rsidRPr="005C718B">
              <w:rPr>
                <w:rStyle w:val="Hyperlink"/>
                <w:rFonts w:ascii="Calibri" w:hAnsi="Calibri"/>
                <w:noProof/>
              </w:rPr>
              <w:t>AP-10 Consultation – 91.100, 91.200(b), 91.215(l)</w:t>
            </w:r>
            <w:r w:rsidR="00317CC7" w:rsidRPr="005C718B">
              <w:rPr>
                <w:noProof/>
                <w:webHidden/>
              </w:rPr>
              <w:tab/>
            </w:r>
            <w:r w:rsidR="00317CC7" w:rsidRPr="005C718B">
              <w:rPr>
                <w:noProof/>
                <w:webHidden/>
              </w:rPr>
              <w:fldChar w:fldCharType="begin"/>
            </w:r>
            <w:r w:rsidR="00317CC7" w:rsidRPr="005C718B">
              <w:rPr>
                <w:noProof/>
                <w:webHidden/>
              </w:rPr>
              <w:instrText xml:space="preserve"> PAGEREF _Toc99065460 \h </w:instrText>
            </w:r>
            <w:r w:rsidR="00317CC7" w:rsidRPr="005C718B">
              <w:rPr>
                <w:noProof/>
                <w:webHidden/>
              </w:rPr>
            </w:r>
            <w:r w:rsidR="00317CC7" w:rsidRPr="005C718B">
              <w:rPr>
                <w:noProof/>
                <w:webHidden/>
              </w:rPr>
              <w:fldChar w:fldCharType="separate"/>
            </w:r>
            <w:r w:rsidR="006527E8">
              <w:rPr>
                <w:noProof/>
                <w:webHidden/>
              </w:rPr>
              <w:t>8</w:t>
            </w:r>
            <w:r w:rsidR="00317CC7" w:rsidRPr="005C718B">
              <w:rPr>
                <w:noProof/>
                <w:webHidden/>
              </w:rPr>
              <w:fldChar w:fldCharType="end"/>
            </w:r>
          </w:hyperlink>
        </w:p>
        <w:p w14:paraId="4D8C6015" w14:textId="1ED2EC88" w:rsidR="00317CC7" w:rsidRPr="005C718B" w:rsidRDefault="00461F8E">
          <w:pPr>
            <w:pStyle w:val="TOC2"/>
            <w:tabs>
              <w:tab w:val="right" w:leader="dot" w:pos="9350"/>
            </w:tabs>
            <w:rPr>
              <w:rFonts w:eastAsiaTheme="minorEastAsia" w:cstheme="minorBidi"/>
              <w:b w:val="0"/>
              <w:bCs w:val="0"/>
              <w:noProof/>
              <w:sz w:val="24"/>
              <w:szCs w:val="24"/>
            </w:rPr>
          </w:pPr>
          <w:hyperlink w:anchor="_Toc99065461" w:history="1">
            <w:r w:rsidR="00317CC7" w:rsidRPr="005C718B">
              <w:rPr>
                <w:rStyle w:val="Hyperlink"/>
                <w:rFonts w:ascii="Calibri" w:hAnsi="Calibri"/>
                <w:noProof/>
              </w:rPr>
              <w:t>AP-12 Participation – 91.105, 91.200(c)</w:t>
            </w:r>
            <w:r w:rsidR="00317CC7" w:rsidRPr="005C718B">
              <w:rPr>
                <w:noProof/>
                <w:webHidden/>
              </w:rPr>
              <w:tab/>
            </w:r>
            <w:r w:rsidR="00317CC7" w:rsidRPr="005C718B">
              <w:rPr>
                <w:noProof/>
                <w:webHidden/>
              </w:rPr>
              <w:fldChar w:fldCharType="begin"/>
            </w:r>
            <w:r w:rsidR="00317CC7" w:rsidRPr="005C718B">
              <w:rPr>
                <w:noProof/>
                <w:webHidden/>
              </w:rPr>
              <w:instrText xml:space="preserve"> PAGEREF _Toc99065461 \h </w:instrText>
            </w:r>
            <w:r w:rsidR="00317CC7" w:rsidRPr="005C718B">
              <w:rPr>
                <w:noProof/>
                <w:webHidden/>
              </w:rPr>
            </w:r>
            <w:r w:rsidR="00317CC7" w:rsidRPr="005C718B">
              <w:rPr>
                <w:noProof/>
                <w:webHidden/>
              </w:rPr>
              <w:fldChar w:fldCharType="separate"/>
            </w:r>
            <w:r w:rsidR="006527E8">
              <w:rPr>
                <w:noProof/>
                <w:webHidden/>
              </w:rPr>
              <w:t>16</w:t>
            </w:r>
            <w:r w:rsidR="00317CC7" w:rsidRPr="005C718B">
              <w:rPr>
                <w:noProof/>
                <w:webHidden/>
              </w:rPr>
              <w:fldChar w:fldCharType="end"/>
            </w:r>
          </w:hyperlink>
        </w:p>
        <w:p w14:paraId="1D4ED7C1" w14:textId="5FA8F845" w:rsidR="00317CC7" w:rsidRPr="005C718B" w:rsidRDefault="00461F8E">
          <w:pPr>
            <w:pStyle w:val="TOC1"/>
            <w:tabs>
              <w:tab w:val="right" w:leader="dot" w:pos="9350"/>
            </w:tabs>
            <w:rPr>
              <w:rFonts w:eastAsiaTheme="minorEastAsia" w:cstheme="minorBidi"/>
              <w:b w:val="0"/>
              <w:bCs w:val="0"/>
              <w:i w:val="0"/>
              <w:iCs w:val="0"/>
              <w:noProof/>
            </w:rPr>
          </w:pPr>
          <w:hyperlink w:anchor="_Toc99065462" w:history="1">
            <w:r w:rsidR="00317CC7" w:rsidRPr="005C718B">
              <w:rPr>
                <w:rStyle w:val="Hyperlink"/>
                <w:rFonts w:ascii="Calibri" w:hAnsi="Calibri"/>
                <w:noProof/>
              </w:rPr>
              <w:t>Expected Resources</w:t>
            </w:r>
            <w:r w:rsidR="00317CC7" w:rsidRPr="005C718B">
              <w:rPr>
                <w:noProof/>
                <w:webHidden/>
              </w:rPr>
              <w:tab/>
            </w:r>
            <w:r w:rsidR="00317CC7" w:rsidRPr="005C718B">
              <w:rPr>
                <w:noProof/>
                <w:webHidden/>
              </w:rPr>
              <w:fldChar w:fldCharType="begin"/>
            </w:r>
            <w:r w:rsidR="00317CC7" w:rsidRPr="005C718B">
              <w:rPr>
                <w:noProof/>
                <w:webHidden/>
              </w:rPr>
              <w:instrText xml:space="preserve"> PAGEREF _Toc99065462 \h </w:instrText>
            </w:r>
            <w:r w:rsidR="00317CC7" w:rsidRPr="005C718B">
              <w:rPr>
                <w:noProof/>
                <w:webHidden/>
              </w:rPr>
            </w:r>
            <w:r w:rsidR="00317CC7" w:rsidRPr="005C718B">
              <w:rPr>
                <w:noProof/>
                <w:webHidden/>
              </w:rPr>
              <w:fldChar w:fldCharType="separate"/>
            </w:r>
            <w:r w:rsidR="006527E8">
              <w:rPr>
                <w:noProof/>
                <w:webHidden/>
              </w:rPr>
              <w:t>19</w:t>
            </w:r>
            <w:r w:rsidR="00317CC7" w:rsidRPr="005C718B">
              <w:rPr>
                <w:noProof/>
                <w:webHidden/>
              </w:rPr>
              <w:fldChar w:fldCharType="end"/>
            </w:r>
          </w:hyperlink>
        </w:p>
        <w:p w14:paraId="74B7BD95" w14:textId="4ADA0BC6" w:rsidR="00317CC7" w:rsidRPr="005C718B" w:rsidRDefault="00461F8E">
          <w:pPr>
            <w:pStyle w:val="TOC2"/>
            <w:tabs>
              <w:tab w:val="right" w:leader="dot" w:pos="9350"/>
            </w:tabs>
            <w:rPr>
              <w:rFonts w:eastAsiaTheme="minorEastAsia" w:cstheme="minorBidi"/>
              <w:b w:val="0"/>
              <w:bCs w:val="0"/>
              <w:noProof/>
              <w:sz w:val="24"/>
              <w:szCs w:val="24"/>
            </w:rPr>
          </w:pPr>
          <w:hyperlink w:anchor="_Toc99065463" w:history="1">
            <w:r w:rsidR="00317CC7" w:rsidRPr="005C718B">
              <w:rPr>
                <w:rStyle w:val="Hyperlink"/>
                <w:rFonts w:ascii="Calibri" w:hAnsi="Calibri"/>
                <w:noProof/>
              </w:rPr>
              <w:t>AP-15 Expected Resources – 91.220(c)(1,2)</w:t>
            </w:r>
            <w:r w:rsidR="00317CC7" w:rsidRPr="005C718B">
              <w:rPr>
                <w:noProof/>
                <w:webHidden/>
              </w:rPr>
              <w:tab/>
            </w:r>
            <w:r w:rsidR="00317CC7" w:rsidRPr="005C718B">
              <w:rPr>
                <w:noProof/>
                <w:webHidden/>
              </w:rPr>
              <w:fldChar w:fldCharType="begin"/>
            </w:r>
            <w:r w:rsidR="00317CC7" w:rsidRPr="005C718B">
              <w:rPr>
                <w:noProof/>
                <w:webHidden/>
              </w:rPr>
              <w:instrText xml:space="preserve"> PAGEREF _Toc99065463 \h </w:instrText>
            </w:r>
            <w:r w:rsidR="00317CC7" w:rsidRPr="005C718B">
              <w:rPr>
                <w:noProof/>
                <w:webHidden/>
              </w:rPr>
            </w:r>
            <w:r w:rsidR="00317CC7" w:rsidRPr="005C718B">
              <w:rPr>
                <w:noProof/>
                <w:webHidden/>
              </w:rPr>
              <w:fldChar w:fldCharType="separate"/>
            </w:r>
            <w:r w:rsidR="006527E8">
              <w:rPr>
                <w:noProof/>
                <w:webHidden/>
              </w:rPr>
              <w:t>19</w:t>
            </w:r>
            <w:r w:rsidR="00317CC7" w:rsidRPr="005C718B">
              <w:rPr>
                <w:noProof/>
                <w:webHidden/>
              </w:rPr>
              <w:fldChar w:fldCharType="end"/>
            </w:r>
          </w:hyperlink>
        </w:p>
        <w:p w14:paraId="47F0FF5B" w14:textId="3F78368C" w:rsidR="00317CC7" w:rsidRPr="005C718B" w:rsidRDefault="00461F8E">
          <w:pPr>
            <w:pStyle w:val="TOC1"/>
            <w:tabs>
              <w:tab w:val="right" w:leader="dot" w:pos="9350"/>
            </w:tabs>
            <w:rPr>
              <w:rFonts w:eastAsiaTheme="minorEastAsia" w:cstheme="minorBidi"/>
              <w:b w:val="0"/>
              <w:bCs w:val="0"/>
              <w:i w:val="0"/>
              <w:iCs w:val="0"/>
              <w:noProof/>
            </w:rPr>
          </w:pPr>
          <w:hyperlink w:anchor="_Toc99065464" w:history="1">
            <w:r w:rsidR="00317CC7" w:rsidRPr="005C718B">
              <w:rPr>
                <w:rStyle w:val="Hyperlink"/>
                <w:rFonts w:ascii="Calibri" w:hAnsi="Calibri"/>
                <w:noProof/>
              </w:rPr>
              <w:t>Annual Goals and Objectives</w:t>
            </w:r>
            <w:r w:rsidR="00317CC7" w:rsidRPr="005C718B">
              <w:rPr>
                <w:noProof/>
                <w:webHidden/>
              </w:rPr>
              <w:tab/>
            </w:r>
            <w:r w:rsidR="00317CC7" w:rsidRPr="005C718B">
              <w:rPr>
                <w:noProof/>
                <w:webHidden/>
              </w:rPr>
              <w:fldChar w:fldCharType="begin"/>
            </w:r>
            <w:r w:rsidR="00317CC7" w:rsidRPr="005C718B">
              <w:rPr>
                <w:noProof/>
                <w:webHidden/>
              </w:rPr>
              <w:instrText xml:space="preserve"> PAGEREF _Toc99065464 \h </w:instrText>
            </w:r>
            <w:r w:rsidR="00317CC7" w:rsidRPr="005C718B">
              <w:rPr>
                <w:noProof/>
                <w:webHidden/>
              </w:rPr>
            </w:r>
            <w:r w:rsidR="00317CC7" w:rsidRPr="005C718B">
              <w:rPr>
                <w:noProof/>
                <w:webHidden/>
              </w:rPr>
              <w:fldChar w:fldCharType="separate"/>
            </w:r>
            <w:r w:rsidR="006527E8">
              <w:rPr>
                <w:noProof/>
                <w:webHidden/>
              </w:rPr>
              <w:t>22</w:t>
            </w:r>
            <w:r w:rsidR="00317CC7" w:rsidRPr="005C718B">
              <w:rPr>
                <w:noProof/>
                <w:webHidden/>
              </w:rPr>
              <w:fldChar w:fldCharType="end"/>
            </w:r>
          </w:hyperlink>
        </w:p>
        <w:p w14:paraId="03811436" w14:textId="5A04DBE4" w:rsidR="00317CC7" w:rsidRPr="005C718B" w:rsidRDefault="00461F8E">
          <w:pPr>
            <w:pStyle w:val="TOC2"/>
            <w:tabs>
              <w:tab w:val="right" w:leader="dot" w:pos="9350"/>
            </w:tabs>
            <w:rPr>
              <w:rFonts w:eastAsiaTheme="minorEastAsia" w:cstheme="minorBidi"/>
              <w:b w:val="0"/>
              <w:bCs w:val="0"/>
              <w:noProof/>
              <w:sz w:val="24"/>
              <w:szCs w:val="24"/>
            </w:rPr>
          </w:pPr>
          <w:hyperlink w:anchor="_Toc99065465" w:history="1">
            <w:r w:rsidR="00317CC7" w:rsidRPr="005C718B">
              <w:rPr>
                <w:rStyle w:val="Hyperlink"/>
                <w:rFonts w:cstheme="minorHAnsi"/>
                <w:noProof/>
              </w:rPr>
              <w:t>AP-20 Annual Goals and Objectives</w:t>
            </w:r>
            <w:r w:rsidR="00317CC7" w:rsidRPr="005C718B">
              <w:rPr>
                <w:noProof/>
                <w:webHidden/>
              </w:rPr>
              <w:tab/>
            </w:r>
            <w:r w:rsidR="00317CC7" w:rsidRPr="005C718B">
              <w:rPr>
                <w:noProof/>
                <w:webHidden/>
              </w:rPr>
              <w:fldChar w:fldCharType="begin"/>
            </w:r>
            <w:r w:rsidR="00317CC7" w:rsidRPr="005C718B">
              <w:rPr>
                <w:noProof/>
                <w:webHidden/>
              </w:rPr>
              <w:instrText xml:space="preserve"> PAGEREF _Toc99065465 \h </w:instrText>
            </w:r>
            <w:r w:rsidR="00317CC7" w:rsidRPr="005C718B">
              <w:rPr>
                <w:noProof/>
                <w:webHidden/>
              </w:rPr>
            </w:r>
            <w:r w:rsidR="00317CC7" w:rsidRPr="005C718B">
              <w:rPr>
                <w:noProof/>
                <w:webHidden/>
              </w:rPr>
              <w:fldChar w:fldCharType="separate"/>
            </w:r>
            <w:r w:rsidR="006527E8">
              <w:rPr>
                <w:noProof/>
                <w:webHidden/>
              </w:rPr>
              <w:t>22</w:t>
            </w:r>
            <w:r w:rsidR="00317CC7" w:rsidRPr="005C718B">
              <w:rPr>
                <w:noProof/>
                <w:webHidden/>
              </w:rPr>
              <w:fldChar w:fldCharType="end"/>
            </w:r>
          </w:hyperlink>
        </w:p>
        <w:p w14:paraId="09F12068" w14:textId="1E01736B" w:rsidR="00317CC7" w:rsidRPr="005C718B" w:rsidRDefault="00461F8E">
          <w:pPr>
            <w:pStyle w:val="TOC1"/>
            <w:tabs>
              <w:tab w:val="right" w:leader="dot" w:pos="9350"/>
            </w:tabs>
            <w:rPr>
              <w:rFonts w:eastAsiaTheme="minorEastAsia" w:cstheme="minorBidi"/>
              <w:b w:val="0"/>
              <w:bCs w:val="0"/>
              <w:i w:val="0"/>
              <w:iCs w:val="0"/>
              <w:noProof/>
            </w:rPr>
          </w:pPr>
          <w:hyperlink w:anchor="_Toc99065466" w:history="1">
            <w:r w:rsidR="00317CC7" w:rsidRPr="005C718B">
              <w:rPr>
                <w:rStyle w:val="Hyperlink"/>
                <w:rFonts w:cstheme="minorHAnsi"/>
                <w:noProof/>
              </w:rPr>
              <w:t>Projects</w:t>
            </w:r>
            <w:r w:rsidR="00317CC7" w:rsidRPr="005C718B">
              <w:rPr>
                <w:noProof/>
                <w:webHidden/>
              </w:rPr>
              <w:tab/>
            </w:r>
            <w:r w:rsidR="00317CC7" w:rsidRPr="005C718B">
              <w:rPr>
                <w:noProof/>
                <w:webHidden/>
              </w:rPr>
              <w:fldChar w:fldCharType="begin"/>
            </w:r>
            <w:r w:rsidR="00317CC7" w:rsidRPr="005C718B">
              <w:rPr>
                <w:noProof/>
                <w:webHidden/>
              </w:rPr>
              <w:instrText xml:space="preserve"> PAGEREF _Toc99065466 \h </w:instrText>
            </w:r>
            <w:r w:rsidR="00317CC7" w:rsidRPr="005C718B">
              <w:rPr>
                <w:noProof/>
                <w:webHidden/>
              </w:rPr>
            </w:r>
            <w:r w:rsidR="00317CC7" w:rsidRPr="005C718B">
              <w:rPr>
                <w:noProof/>
                <w:webHidden/>
              </w:rPr>
              <w:fldChar w:fldCharType="separate"/>
            </w:r>
            <w:r w:rsidR="006527E8">
              <w:rPr>
                <w:noProof/>
                <w:webHidden/>
              </w:rPr>
              <w:t>24</w:t>
            </w:r>
            <w:r w:rsidR="00317CC7" w:rsidRPr="005C718B">
              <w:rPr>
                <w:noProof/>
                <w:webHidden/>
              </w:rPr>
              <w:fldChar w:fldCharType="end"/>
            </w:r>
          </w:hyperlink>
        </w:p>
        <w:p w14:paraId="0274DF85" w14:textId="2ADAECB3" w:rsidR="00317CC7" w:rsidRPr="005C718B" w:rsidRDefault="00461F8E">
          <w:pPr>
            <w:pStyle w:val="TOC2"/>
            <w:tabs>
              <w:tab w:val="right" w:leader="dot" w:pos="9350"/>
            </w:tabs>
            <w:rPr>
              <w:rFonts w:eastAsiaTheme="minorEastAsia" w:cstheme="minorBidi"/>
              <w:b w:val="0"/>
              <w:bCs w:val="0"/>
              <w:noProof/>
              <w:sz w:val="24"/>
              <w:szCs w:val="24"/>
            </w:rPr>
          </w:pPr>
          <w:hyperlink w:anchor="_Toc99065467" w:history="1">
            <w:r w:rsidR="00317CC7" w:rsidRPr="005C718B">
              <w:rPr>
                <w:rStyle w:val="Hyperlink"/>
                <w:rFonts w:ascii="Calibri" w:hAnsi="Calibri"/>
                <w:noProof/>
              </w:rPr>
              <w:t>AP-35 Projects – 91.220(d)</w:t>
            </w:r>
            <w:r w:rsidR="00317CC7" w:rsidRPr="005C718B">
              <w:rPr>
                <w:noProof/>
                <w:webHidden/>
              </w:rPr>
              <w:tab/>
            </w:r>
            <w:r w:rsidR="00317CC7" w:rsidRPr="005C718B">
              <w:rPr>
                <w:noProof/>
                <w:webHidden/>
              </w:rPr>
              <w:fldChar w:fldCharType="begin"/>
            </w:r>
            <w:r w:rsidR="00317CC7" w:rsidRPr="005C718B">
              <w:rPr>
                <w:noProof/>
                <w:webHidden/>
              </w:rPr>
              <w:instrText xml:space="preserve"> PAGEREF _Toc99065467 \h </w:instrText>
            </w:r>
            <w:r w:rsidR="00317CC7" w:rsidRPr="005C718B">
              <w:rPr>
                <w:noProof/>
                <w:webHidden/>
              </w:rPr>
            </w:r>
            <w:r w:rsidR="00317CC7" w:rsidRPr="005C718B">
              <w:rPr>
                <w:noProof/>
                <w:webHidden/>
              </w:rPr>
              <w:fldChar w:fldCharType="separate"/>
            </w:r>
            <w:r w:rsidR="006527E8">
              <w:rPr>
                <w:noProof/>
                <w:webHidden/>
              </w:rPr>
              <w:t>24</w:t>
            </w:r>
            <w:r w:rsidR="00317CC7" w:rsidRPr="005C718B">
              <w:rPr>
                <w:noProof/>
                <w:webHidden/>
              </w:rPr>
              <w:fldChar w:fldCharType="end"/>
            </w:r>
          </w:hyperlink>
        </w:p>
        <w:p w14:paraId="58AFAB76" w14:textId="31A73337" w:rsidR="00317CC7" w:rsidRPr="005C718B" w:rsidRDefault="00461F8E">
          <w:pPr>
            <w:pStyle w:val="TOC2"/>
            <w:tabs>
              <w:tab w:val="right" w:leader="dot" w:pos="9350"/>
            </w:tabs>
            <w:rPr>
              <w:rFonts w:eastAsiaTheme="minorEastAsia" w:cstheme="minorBidi"/>
              <w:b w:val="0"/>
              <w:bCs w:val="0"/>
              <w:noProof/>
              <w:sz w:val="24"/>
              <w:szCs w:val="24"/>
            </w:rPr>
          </w:pPr>
          <w:hyperlink w:anchor="_Toc99065468" w:history="1">
            <w:r w:rsidR="00317CC7" w:rsidRPr="005C718B">
              <w:rPr>
                <w:rStyle w:val="Hyperlink"/>
                <w:rFonts w:ascii="Calibri" w:hAnsi="Calibri"/>
                <w:noProof/>
              </w:rPr>
              <w:t>AP-38 Project Summary</w:t>
            </w:r>
            <w:r w:rsidR="00317CC7" w:rsidRPr="005C718B">
              <w:rPr>
                <w:noProof/>
                <w:webHidden/>
              </w:rPr>
              <w:tab/>
            </w:r>
            <w:r w:rsidR="00317CC7" w:rsidRPr="005C718B">
              <w:rPr>
                <w:noProof/>
                <w:webHidden/>
              </w:rPr>
              <w:fldChar w:fldCharType="begin"/>
            </w:r>
            <w:r w:rsidR="00317CC7" w:rsidRPr="005C718B">
              <w:rPr>
                <w:noProof/>
                <w:webHidden/>
              </w:rPr>
              <w:instrText xml:space="preserve"> PAGEREF _Toc99065468 \h </w:instrText>
            </w:r>
            <w:r w:rsidR="00317CC7" w:rsidRPr="005C718B">
              <w:rPr>
                <w:noProof/>
                <w:webHidden/>
              </w:rPr>
            </w:r>
            <w:r w:rsidR="00317CC7" w:rsidRPr="005C718B">
              <w:rPr>
                <w:noProof/>
                <w:webHidden/>
              </w:rPr>
              <w:fldChar w:fldCharType="separate"/>
            </w:r>
            <w:r w:rsidR="006527E8">
              <w:rPr>
                <w:noProof/>
                <w:webHidden/>
              </w:rPr>
              <w:t>25</w:t>
            </w:r>
            <w:r w:rsidR="00317CC7" w:rsidRPr="005C718B">
              <w:rPr>
                <w:noProof/>
                <w:webHidden/>
              </w:rPr>
              <w:fldChar w:fldCharType="end"/>
            </w:r>
          </w:hyperlink>
        </w:p>
        <w:p w14:paraId="6651A5E9" w14:textId="0CBD9502" w:rsidR="00317CC7" w:rsidRPr="005C718B" w:rsidRDefault="00461F8E">
          <w:pPr>
            <w:pStyle w:val="TOC2"/>
            <w:tabs>
              <w:tab w:val="right" w:leader="dot" w:pos="9350"/>
            </w:tabs>
            <w:rPr>
              <w:rFonts w:eastAsiaTheme="minorEastAsia" w:cstheme="minorBidi"/>
              <w:b w:val="0"/>
              <w:bCs w:val="0"/>
              <w:noProof/>
              <w:sz w:val="24"/>
              <w:szCs w:val="24"/>
            </w:rPr>
          </w:pPr>
          <w:hyperlink w:anchor="_Toc99065469" w:history="1">
            <w:r w:rsidR="00317CC7" w:rsidRPr="005C718B">
              <w:rPr>
                <w:rStyle w:val="Hyperlink"/>
                <w:rFonts w:ascii="Calibri" w:hAnsi="Calibri"/>
                <w:noProof/>
              </w:rPr>
              <w:t>AP-50 Geographic Distribution – 91.220(f)</w:t>
            </w:r>
            <w:r w:rsidR="00317CC7" w:rsidRPr="005C718B">
              <w:rPr>
                <w:noProof/>
                <w:webHidden/>
              </w:rPr>
              <w:tab/>
            </w:r>
            <w:r w:rsidR="00317CC7" w:rsidRPr="005C718B">
              <w:rPr>
                <w:noProof/>
                <w:webHidden/>
              </w:rPr>
              <w:fldChar w:fldCharType="begin"/>
            </w:r>
            <w:r w:rsidR="00317CC7" w:rsidRPr="005C718B">
              <w:rPr>
                <w:noProof/>
                <w:webHidden/>
              </w:rPr>
              <w:instrText xml:space="preserve"> PAGEREF _Toc99065469 \h </w:instrText>
            </w:r>
            <w:r w:rsidR="00317CC7" w:rsidRPr="005C718B">
              <w:rPr>
                <w:noProof/>
                <w:webHidden/>
              </w:rPr>
            </w:r>
            <w:r w:rsidR="00317CC7" w:rsidRPr="005C718B">
              <w:rPr>
                <w:noProof/>
                <w:webHidden/>
              </w:rPr>
              <w:fldChar w:fldCharType="separate"/>
            </w:r>
            <w:r w:rsidR="006527E8">
              <w:rPr>
                <w:noProof/>
                <w:webHidden/>
              </w:rPr>
              <w:t>29</w:t>
            </w:r>
            <w:r w:rsidR="00317CC7" w:rsidRPr="005C718B">
              <w:rPr>
                <w:noProof/>
                <w:webHidden/>
              </w:rPr>
              <w:fldChar w:fldCharType="end"/>
            </w:r>
          </w:hyperlink>
        </w:p>
        <w:p w14:paraId="6556B688" w14:textId="00B10DAB" w:rsidR="00317CC7" w:rsidRPr="005C718B" w:rsidRDefault="00461F8E">
          <w:pPr>
            <w:pStyle w:val="TOC1"/>
            <w:tabs>
              <w:tab w:val="right" w:leader="dot" w:pos="9350"/>
            </w:tabs>
            <w:rPr>
              <w:rFonts w:eastAsiaTheme="minorEastAsia" w:cstheme="minorBidi"/>
              <w:b w:val="0"/>
              <w:bCs w:val="0"/>
              <w:i w:val="0"/>
              <w:iCs w:val="0"/>
              <w:noProof/>
            </w:rPr>
          </w:pPr>
          <w:hyperlink w:anchor="_Toc99065470" w:history="1">
            <w:r w:rsidR="00317CC7" w:rsidRPr="005C718B">
              <w:rPr>
                <w:rStyle w:val="Hyperlink"/>
                <w:rFonts w:ascii="Calibri" w:hAnsi="Calibri"/>
                <w:noProof/>
              </w:rPr>
              <w:t>Affordable Housing</w:t>
            </w:r>
            <w:r w:rsidR="00317CC7" w:rsidRPr="005C718B">
              <w:rPr>
                <w:noProof/>
                <w:webHidden/>
              </w:rPr>
              <w:tab/>
            </w:r>
            <w:r w:rsidR="00317CC7" w:rsidRPr="005C718B">
              <w:rPr>
                <w:noProof/>
                <w:webHidden/>
              </w:rPr>
              <w:fldChar w:fldCharType="begin"/>
            </w:r>
            <w:r w:rsidR="00317CC7" w:rsidRPr="005C718B">
              <w:rPr>
                <w:noProof/>
                <w:webHidden/>
              </w:rPr>
              <w:instrText xml:space="preserve"> PAGEREF _Toc99065470 \h </w:instrText>
            </w:r>
            <w:r w:rsidR="00317CC7" w:rsidRPr="005C718B">
              <w:rPr>
                <w:noProof/>
                <w:webHidden/>
              </w:rPr>
            </w:r>
            <w:r w:rsidR="00317CC7" w:rsidRPr="005C718B">
              <w:rPr>
                <w:noProof/>
                <w:webHidden/>
              </w:rPr>
              <w:fldChar w:fldCharType="separate"/>
            </w:r>
            <w:r w:rsidR="006527E8">
              <w:rPr>
                <w:noProof/>
                <w:webHidden/>
              </w:rPr>
              <w:t>30</w:t>
            </w:r>
            <w:r w:rsidR="00317CC7" w:rsidRPr="005C718B">
              <w:rPr>
                <w:noProof/>
                <w:webHidden/>
              </w:rPr>
              <w:fldChar w:fldCharType="end"/>
            </w:r>
          </w:hyperlink>
        </w:p>
        <w:p w14:paraId="4AA565E8" w14:textId="1D995446" w:rsidR="00317CC7" w:rsidRPr="005C718B" w:rsidRDefault="00461F8E">
          <w:pPr>
            <w:pStyle w:val="TOC2"/>
            <w:tabs>
              <w:tab w:val="right" w:leader="dot" w:pos="9350"/>
            </w:tabs>
            <w:rPr>
              <w:rFonts w:eastAsiaTheme="minorEastAsia" w:cstheme="minorBidi"/>
              <w:b w:val="0"/>
              <w:bCs w:val="0"/>
              <w:noProof/>
              <w:sz w:val="24"/>
              <w:szCs w:val="24"/>
            </w:rPr>
          </w:pPr>
          <w:hyperlink w:anchor="_Toc99065471" w:history="1">
            <w:r w:rsidR="00317CC7" w:rsidRPr="005C718B">
              <w:rPr>
                <w:rStyle w:val="Hyperlink"/>
                <w:rFonts w:ascii="Calibri" w:hAnsi="Calibri"/>
                <w:noProof/>
              </w:rPr>
              <w:t>AP-55 Affordable Housing – 91.220(g)</w:t>
            </w:r>
            <w:r w:rsidR="00317CC7" w:rsidRPr="005C718B">
              <w:rPr>
                <w:noProof/>
                <w:webHidden/>
              </w:rPr>
              <w:tab/>
            </w:r>
            <w:r w:rsidR="00317CC7" w:rsidRPr="005C718B">
              <w:rPr>
                <w:noProof/>
                <w:webHidden/>
              </w:rPr>
              <w:fldChar w:fldCharType="begin"/>
            </w:r>
            <w:r w:rsidR="00317CC7" w:rsidRPr="005C718B">
              <w:rPr>
                <w:noProof/>
                <w:webHidden/>
              </w:rPr>
              <w:instrText xml:space="preserve"> PAGEREF _Toc99065471 \h </w:instrText>
            </w:r>
            <w:r w:rsidR="00317CC7" w:rsidRPr="005C718B">
              <w:rPr>
                <w:noProof/>
                <w:webHidden/>
              </w:rPr>
            </w:r>
            <w:r w:rsidR="00317CC7" w:rsidRPr="005C718B">
              <w:rPr>
                <w:noProof/>
                <w:webHidden/>
              </w:rPr>
              <w:fldChar w:fldCharType="separate"/>
            </w:r>
            <w:r w:rsidR="006527E8">
              <w:rPr>
                <w:noProof/>
                <w:webHidden/>
              </w:rPr>
              <w:t>30</w:t>
            </w:r>
            <w:r w:rsidR="00317CC7" w:rsidRPr="005C718B">
              <w:rPr>
                <w:noProof/>
                <w:webHidden/>
              </w:rPr>
              <w:fldChar w:fldCharType="end"/>
            </w:r>
          </w:hyperlink>
        </w:p>
        <w:p w14:paraId="464361B4" w14:textId="02F029B1" w:rsidR="00317CC7" w:rsidRPr="005C718B" w:rsidRDefault="00461F8E">
          <w:pPr>
            <w:pStyle w:val="TOC2"/>
            <w:tabs>
              <w:tab w:val="right" w:leader="dot" w:pos="9350"/>
            </w:tabs>
            <w:rPr>
              <w:rFonts w:eastAsiaTheme="minorEastAsia" w:cstheme="minorBidi"/>
              <w:b w:val="0"/>
              <w:bCs w:val="0"/>
              <w:noProof/>
              <w:sz w:val="24"/>
              <w:szCs w:val="24"/>
            </w:rPr>
          </w:pPr>
          <w:hyperlink w:anchor="_Toc99065472" w:history="1">
            <w:r w:rsidR="00317CC7" w:rsidRPr="005C718B">
              <w:rPr>
                <w:rStyle w:val="Hyperlink"/>
                <w:rFonts w:ascii="Calibri" w:hAnsi="Calibri"/>
                <w:noProof/>
              </w:rPr>
              <w:t xml:space="preserve">AP-60 Public Housing </w:t>
            </w:r>
            <w:r w:rsidR="00317CC7" w:rsidRPr="005C718B">
              <w:rPr>
                <w:rStyle w:val="Hyperlink"/>
                <w:noProof/>
              </w:rPr>
              <w:t>– 91.220(h)</w:t>
            </w:r>
            <w:r w:rsidR="00317CC7" w:rsidRPr="005C718B">
              <w:rPr>
                <w:noProof/>
                <w:webHidden/>
              </w:rPr>
              <w:tab/>
            </w:r>
            <w:r w:rsidR="00317CC7" w:rsidRPr="005C718B">
              <w:rPr>
                <w:noProof/>
                <w:webHidden/>
              </w:rPr>
              <w:fldChar w:fldCharType="begin"/>
            </w:r>
            <w:r w:rsidR="00317CC7" w:rsidRPr="005C718B">
              <w:rPr>
                <w:noProof/>
                <w:webHidden/>
              </w:rPr>
              <w:instrText xml:space="preserve"> PAGEREF _Toc99065472 \h </w:instrText>
            </w:r>
            <w:r w:rsidR="00317CC7" w:rsidRPr="005C718B">
              <w:rPr>
                <w:noProof/>
                <w:webHidden/>
              </w:rPr>
            </w:r>
            <w:r w:rsidR="00317CC7" w:rsidRPr="005C718B">
              <w:rPr>
                <w:noProof/>
                <w:webHidden/>
              </w:rPr>
              <w:fldChar w:fldCharType="separate"/>
            </w:r>
            <w:r w:rsidR="006527E8">
              <w:rPr>
                <w:noProof/>
                <w:webHidden/>
              </w:rPr>
              <w:t>31</w:t>
            </w:r>
            <w:r w:rsidR="00317CC7" w:rsidRPr="005C718B">
              <w:rPr>
                <w:noProof/>
                <w:webHidden/>
              </w:rPr>
              <w:fldChar w:fldCharType="end"/>
            </w:r>
          </w:hyperlink>
        </w:p>
        <w:p w14:paraId="220809DD" w14:textId="7CE82EB8" w:rsidR="00317CC7" w:rsidRPr="005C718B" w:rsidRDefault="00461F8E">
          <w:pPr>
            <w:pStyle w:val="TOC2"/>
            <w:tabs>
              <w:tab w:val="right" w:leader="dot" w:pos="9350"/>
            </w:tabs>
            <w:rPr>
              <w:rFonts w:eastAsiaTheme="minorEastAsia" w:cstheme="minorBidi"/>
              <w:b w:val="0"/>
              <w:bCs w:val="0"/>
              <w:noProof/>
              <w:sz w:val="24"/>
              <w:szCs w:val="24"/>
            </w:rPr>
          </w:pPr>
          <w:hyperlink w:anchor="_Toc99065473" w:history="1">
            <w:r w:rsidR="00317CC7" w:rsidRPr="005C718B">
              <w:rPr>
                <w:rStyle w:val="Hyperlink"/>
                <w:rFonts w:ascii="Calibri" w:hAnsi="Calibri"/>
                <w:noProof/>
              </w:rPr>
              <w:t>AP-65 Homeless and Other Special Needs Activities – 91.220(i)</w:t>
            </w:r>
            <w:r w:rsidR="00317CC7" w:rsidRPr="005C718B">
              <w:rPr>
                <w:noProof/>
                <w:webHidden/>
              </w:rPr>
              <w:tab/>
            </w:r>
            <w:r w:rsidR="00317CC7" w:rsidRPr="005C718B">
              <w:rPr>
                <w:noProof/>
                <w:webHidden/>
              </w:rPr>
              <w:fldChar w:fldCharType="begin"/>
            </w:r>
            <w:r w:rsidR="00317CC7" w:rsidRPr="005C718B">
              <w:rPr>
                <w:noProof/>
                <w:webHidden/>
              </w:rPr>
              <w:instrText xml:space="preserve"> PAGEREF _Toc99065473 \h </w:instrText>
            </w:r>
            <w:r w:rsidR="00317CC7" w:rsidRPr="005C718B">
              <w:rPr>
                <w:noProof/>
                <w:webHidden/>
              </w:rPr>
            </w:r>
            <w:r w:rsidR="00317CC7" w:rsidRPr="005C718B">
              <w:rPr>
                <w:noProof/>
                <w:webHidden/>
              </w:rPr>
              <w:fldChar w:fldCharType="separate"/>
            </w:r>
            <w:r w:rsidR="006527E8">
              <w:rPr>
                <w:noProof/>
                <w:webHidden/>
              </w:rPr>
              <w:t>33</w:t>
            </w:r>
            <w:r w:rsidR="00317CC7" w:rsidRPr="005C718B">
              <w:rPr>
                <w:noProof/>
                <w:webHidden/>
              </w:rPr>
              <w:fldChar w:fldCharType="end"/>
            </w:r>
          </w:hyperlink>
        </w:p>
        <w:p w14:paraId="296F241A" w14:textId="4EC30D61" w:rsidR="00317CC7" w:rsidRPr="005C718B" w:rsidRDefault="00461F8E">
          <w:pPr>
            <w:pStyle w:val="TOC2"/>
            <w:tabs>
              <w:tab w:val="right" w:leader="dot" w:pos="9350"/>
            </w:tabs>
            <w:rPr>
              <w:rFonts w:eastAsiaTheme="minorEastAsia" w:cstheme="minorBidi"/>
              <w:b w:val="0"/>
              <w:bCs w:val="0"/>
              <w:noProof/>
              <w:sz w:val="24"/>
              <w:szCs w:val="24"/>
            </w:rPr>
          </w:pPr>
          <w:hyperlink w:anchor="_Toc99065474" w:history="1">
            <w:r w:rsidR="00317CC7" w:rsidRPr="005C718B">
              <w:rPr>
                <w:rStyle w:val="Hyperlink"/>
                <w:rFonts w:ascii="Calibri" w:hAnsi="Calibri"/>
                <w:noProof/>
              </w:rPr>
              <w:t>AP-75 Barriers to affordable housing – 91.220(j)</w:t>
            </w:r>
            <w:r w:rsidR="00317CC7" w:rsidRPr="005C718B">
              <w:rPr>
                <w:noProof/>
                <w:webHidden/>
              </w:rPr>
              <w:tab/>
            </w:r>
            <w:r w:rsidR="00317CC7" w:rsidRPr="005C718B">
              <w:rPr>
                <w:noProof/>
                <w:webHidden/>
              </w:rPr>
              <w:fldChar w:fldCharType="begin"/>
            </w:r>
            <w:r w:rsidR="00317CC7" w:rsidRPr="005C718B">
              <w:rPr>
                <w:noProof/>
                <w:webHidden/>
              </w:rPr>
              <w:instrText xml:space="preserve"> PAGEREF _Toc99065474 \h </w:instrText>
            </w:r>
            <w:r w:rsidR="00317CC7" w:rsidRPr="005C718B">
              <w:rPr>
                <w:noProof/>
                <w:webHidden/>
              </w:rPr>
            </w:r>
            <w:r w:rsidR="00317CC7" w:rsidRPr="005C718B">
              <w:rPr>
                <w:noProof/>
                <w:webHidden/>
              </w:rPr>
              <w:fldChar w:fldCharType="separate"/>
            </w:r>
            <w:r w:rsidR="006527E8">
              <w:rPr>
                <w:noProof/>
                <w:webHidden/>
              </w:rPr>
              <w:t>36</w:t>
            </w:r>
            <w:r w:rsidR="00317CC7" w:rsidRPr="005C718B">
              <w:rPr>
                <w:noProof/>
                <w:webHidden/>
              </w:rPr>
              <w:fldChar w:fldCharType="end"/>
            </w:r>
          </w:hyperlink>
        </w:p>
        <w:p w14:paraId="27C8B17E" w14:textId="102AF4AA" w:rsidR="00317CC7" w:rsidRPr="005C718B" w:rsidRDefault="00461F8E">
          <w:pPr>
            <w:pStyle w:val="TOC2"/>
            <w:tabs>
              <w:tab w:val="right" w:leader="dot" w:pos="9350"/>
            </w:tabs>
            <w:rPr>
              <w:rFonts w:eastAsiaTheme="minorEastAsia" w:cstheme="minorBidi"/>
              <w:b w:val="0"/>
              <w:bCs w:val="0"/>
              <w:noProof/>
              <w:sz w:val="24"/>
              <w:szCs w:val="24"/>
            </w:rPr>
          </w:pPr>
          <w:hyperlink w:anchor="_Toc99065475" w:history="1">
            <w:r w:rsidR="00317CC7" w:rsidRPr="005C718B">
              <w:rPr>
                <w:rStyle w:val="Hyperlink"/>
                <w:rFonts w:ascii="Calibri" w:hAnsi="Calibri"/>
                <w:noProof/>
              </w:rPr>
              <w:t>AP-85 Other Actions – 91.220(k)</w:t>
            </w:r>
            <w:r w:rsidR="00317CC7" w:rsidRPr="005C718B">
              <w:rPr>
                <w:noProof/>
                <w:webHidden/>
              </w:rPr>
              <w:tab/>
            </w:r>
            <w:r w:rsidR="00317CC7" w:rsidRPr="005C718B">
              <w:rPr>
                <w:noProof/>
                <w:webHidden/>
              </w:rPr>
              <w:fldChar w:fldCharType="begin"/>
            </w:r>
            <w:r w:rsidR="00317CC7" w:rsidRPr="005C718B">
              <w:rPr>
                <w:noProof/>
                <w:webHidden/>
              </w:rPr>
              <w:instrText xml:space="preserve"> PAGEREF _Toc99065475 \h </w:instrText>
            </w:r>
            <w:r w:rsidR="00317CC7" w:rsidRPr="005C718B">
              <w:rPr>
                <w:noProof/>
                <w:webHidden/>
              </w:rPr>
            </w:r>
            <w:r w:rsidR="00317CC7" w:rsidRPr="005C718B">
              <w:rPr>
                <w:noProof/>
                <w:webHidden/>
              </w:rPr>
              <w:fldChar w:fldCharType="separate"/>
            </w:r>
            <w:r w:rsidR="006527E8">
              <w:rPr>
                <w:noProof/>
                <w:webHidden/>
              </w:rPr>
              <w:t>38</w:t>
            </w:r>
            <w:r w:rsidR="00317CC7" w:rsidRPr="005C718B">
              <w:rPr>
                <w:noProof/>
                <w:webHidden/>
              </w:rPr>
              <w:fldChar w:fldCharType="end"/>
            </w:r>
          </w:hyperlink>
        </w:p>
        <w:p w14:paraId="594E0384" w14:textId="172674F8" w:rsidR="00317CC7" w:rsidRPr="005C718B" w:rsidRDefault="00461F8E">
          <w:pPr>
            <w:pStyle w:val="TOC1"/>
            <w:tabs>
              <w:tab w:val="right" w:leader="dot" w:pos="9350"/>
            </w:tabs>
            <w:rPr>
              <w:rFonts w:eastAsiaTheme="minorEastAsia" w:cstheme="minorBidi"/>
              <w:b w:val="0"/>
              <w:bCs w:val="0"/>
              <w:i w:val="0"/>
              <w:iCs w:val="0"/>
              <w:noProof/>
            </w:rPr>
          </w:pPr>
          <w:hyperlink w:anchor="_Toc99065476" w:history="1">
            <w:r w:rsidR="00317CC7" w:rsidRPr="005C718B">
              <w:rPr>
                <w:rStyle w:val="Hyperlink"/>
                <w:rFonts w:ascii="Calibri" w:hAnsi="Calibri"/>
                <w:noProof/>
              </w:rPr>
              <w:t>Program Specific Requirements</w:t>
            </w:r>
            <w:r w:rsidR="00317CC7" w:rsidRPr="005C718B">
              <w:rPr>
                <w:noProof/>
                <w:webHidden/>
              </w:rPr>
              <w:tab/>
            </w:r>
            <w:r w:rsidR="00317CC7" w:rsidRPr="005C718B">
              <w:rPr>
                <w:noProof/>
                <w:webHidden/>
              </w:rPr>
              <w:fldChar w:fldCharType="begin"/>
            </w:r>
            <w:r w:rsidR="00317CC7" w:rsidRPr="005C718B">
              <w:rPr>
                <w:noProof/>
                <w:webHidden/>
              </w:rPr>
              <w:instrText xml:space="preserve"> PAGEREF _Toc99065476 \h </w:instrText>
            </w:r>
            <w:r w:rsidR="00317CC7" w:rsidRPr="005C718B">
              <w:rPr>
                <w:noProof/>
                <w:webHidden/>
              </w:rPr>
            </w:r>
            <w:r w:rsidR="00317CC7" w:rsidRPr="005C718B">
              <w:rPr>
                <w:noProof/>
                <w:webHidden/>
              </w:rPr>
              <w:fldChar w:fldCharType="separate"/>
            </w:r>
            <w:r w:rsidR="006527E8">
              <w:rPr>
                <w:noProof/>
                <w:webHidden/>
              </w:rPr>
              <w:t>40</w:t>
            </w:r>
            <w:r w:rsidR="00317CC7" w:rsidRPr="005C718B">
              <w:rPr>
                <w:noProof/>
                <w:webHidden/>
              </w:rPr>
              <w:fldChar w:fldCharType="end"/>
            </w:r>
          </w:hyperlink>
        </w:p>
        <w:p w14:paraId="20E9C981" w14:textId="043E5D89" w:rsidR="00317CC7" w:rsidRPr="005C718B" w:rsidRDefault="00461F8E">
          <w:pPr>
            <w:pStyle w:val="TOC2"/>
            <w:tabs>
              <w:tab w:val="right" w:leader="dot" w:pos="9350"/>
            </w:tabs>
            <w:rPr>
              <w:rFonts w:eastAsiaTheme="minorEastAsia" w:cstheme="minorBidi"/>
              <w:b w:val="0"/>
              <w:bCs w:val="0"/>
              <w:noProof/>
              <w:sz w:val="24"/>
              <w:szCs w:val="24"/>
            </w:rPr>
          </w:pPr>
          <w:hyperlink w:anchor="_Toc99065477" w:history="1">
            <w:r w:rsidR="00317CC7" w:rsidRPr="005C718B">
              <w:rPr>
                <w:rStyle w:val="Hyperlink"/>
                <w:rFonts w:cstheme="minorHAnsi"/>
                <w:noProof/>
              </w:rPr>
              <w:t>AP-90 Program Specific Requirements – 91.220(l)(1,2,4)</w:t>
            </w:r>
            <w:r w:rsidR="00317CC7" w:rsidRPr="005C718B">
              <w:rPr>
                <w:noProof/>
                <w:webHidden/>
              </w:rPr>
              <w:tab/>
            </w:r>
            <w:r w:rsidR="00317CC7" w:rsidRPr="005C718B">
              <w:rPr>
                <w:noProof/>
                <w:webHidden/>
              </w:rPr>
              <w:fldChar w:fldCharType="begin"/>
            </w:r>
            <w:r w:rsidR="00317CC7" w:rsidRPr="005C718B">
              <w:rPr>
                <w:noProof/>
                <w:webHidden/>
              </w:rPr>
              <w:instrText xml:space="preserve"> PAGEREF _Toc99065477 \h </w:instrText>
            </w:r>
            <w:r w:rsidR="00317CC7" w:rsidRPr="005C718B">
              <w:rPr>
                <w:noProof/>
                <w:webHidden/>
              </w:rPr>
            </w:r>
            <w:r w:rsidR="00317CC7" w:rsidRPr="005C718B">
              <w:rPr>
                <w:noProof/>
                <w:webHidden/>
              </w:rPr>
              <w:fldChar w:fldCharType="separate"/>
            </w:r>
            <w:r w:rsidR="006527E8">
              <w:rPr>
                <w:noProof/>
                <w:webHidden/>
              </w:rPr>
              <w:t>40</w:t>
            </w:r>
            <w:r w:rsidR="00317CC7" w:rsidRPr="005C718B">
              <w:rPr>
                <w:noProof/>
                <w:webHidden/>
              </w:rPr>
              <w:fldChar w:fldCharType="end"/>
            </w:r>
          </w:hyperlink>
        </w:p>
        <w:p w14:paraId="0EB9BD3E" w14:textId="43E41894" w:rsidR="00365AAE" w:rsidRPr="005C718B" w:rsidRDefault="00365AAE">
          <w:r w:rsidRPr="005C718B">
            <w:rPr>
              <w:b/>
              <w:bCs/>
              <w:noProof/>
            </w:rPr>
            <w:fldChar w:fldCharType="end"/>
          </w:r>
        </w:p>
      </w:sdtContent>
    </w:sdt>
    <w:p w14:paraId="2A51FA3C" w14:textId="25F9A392" w:rsidR="00365AAE" w:rsidRPr="005C718B" w:rsidRDefault="00365AAE" w:rsidP="008B3A27">
      <w:pPr>
        <w:spacing w:after="0" w:line="240" w:lineRule="auto"/>
        <w:sectPr w:rsidR="00365AAE" w:rsidRPr="005C718B">
          <w:headerReference w:type="even" r:id="rId9"/>
          <w:headerReference w:type="default" r:id="rId10"/>
          <w:footerReference w:type="even" r:id="rId11"/>
          <w:footerReference w:type="default" r:id="rId12"/>
          <w:headerReference w:type="first" r:id="rId13"/>
          <w:footerReference w:type="first" r:id="rId14"/>
          <w:pgSz w:w="12240" w:h="15840"/>
          <w:pgMar w:top="1440" w:right="1440" w:bottom="1440" w:left="1440" w:header="720" w:footer="720" w:gutter="0"/>
          <w:cols w:space="720"/>
          <w:docGrid w:linePitch="360"/>
        </w:sectPr>
      </w:pPr>
    </w:p>
    <w:p w14:paraId="450A6E5B" w14:textId="5A7A8BCC" w:rsidR="00365AAE" w:rsidRPr="005C718B" w:rsidRDefault="00365AAE" w:rsidP="008B3A27">
      <w:pPr>
        <w:spacing w:after="0" w:line="240" w:lineRule="auto"/>
      </w:pPr>
    </w:p>
    <w:p w14:paraId="7E7EF18F" w14:textId="77777777" w:rsidR="00AF2E34" w:rsidRPr="005C718B" w:rsidRDefault="00FD2E9F">
      <w:pPr>
        <w:pStyle w:val="Heading1"/>
        <w:jc w:val="center"/>
        <w:rPr>
          <w:rFonts w:ascii="Calibri" w:hAnsi="Calibri"/>
          <w:color w:val="auto"/>
          <w:sz w:val="32"/>
          <w:szCs w:val="32"/>
        </w:rPr>
      </w:pPr>
      <w:bookmarkStart w:id="0" w:name="_Toc99065457"/>
      <w:r w:rsidRPr="005C718B">
        <w:rPr>
          <w:rFonts w:ascii="Calibri" w:hAnsi="Calibri"/>
          <w:color w:val="auto"/>
          <w:sz w:val="32"/>
          <w:szCs w:val="32"/>
        </w:rPr>
        <w:t>Executive Summary</w:t>
      </w:r>
      <w:bookmarkEnd w:id="0"/>
      <w:r w:rsidRPr="005C718B">
        <w:rPr>
          <w:rFonts w:ascii="Calibri" w:hAnsi="Calibri"/>
          <w:color w:val="auto"/>
          <w:sz w:val="32"/>
          <w:szCs w:val="32"/>
        </w:rPr>
        <w:t xml:space="preserve"> </w:t>
      </w:r>
    </w:p>
    <w:p w14:paraId="6705EA71" w14:textId="77777777" w:rsidR="00AF2E34" w:rsidRPr="005C718B" w:rsidRDefault="00FD2E9F">
      <w:pPr>
        <w:pStyle w:val="Heading2"/>
        <w:rPr>
          <w:rFonts w:ascii="Calibri" w:hAnsi="Calibri"/>
          <w:i w:val="0"/>
        </w:rPr>
      </w:pPr>
      <w:bookmarkStart w:id="1" w:name="_Toc99065458"/>
      <w:r w:rsidRPr="005C718B">
        <w:rPr>
          <w:rFonts w:ascii="Calibri" w:hAnsi="Calibri"/>
          <w:i w:val="0"/>
        </w:rPr>
        <w:t>AP-05 Executive Summary - 24 CFR 91.200(c), 91.220(b)</w:t>
      </w:r>
      <w:bookmarkEnd w:id="1"/>
    </w:p>
    <w:p w14:paraId="68FFD5AD" w14:textId="77777777" w:rsidR="00AF2E34" w:rsidRPr="005C718B" w:rsidRDefault="00FD2E9F">
      <w:pPr>
        <w:rPr>
          <w:b/>
          <w:sz w:val="24"/>
          <w:szCs w:val="24"/>
        </w:rPr>
      </w:pPr>
      <w:r w:rsidRPr="005C718B">
        <w:rPr>
          <w:b/>
          <w:sz w:val="24"/>
          <w:szCs w:val="24"/>
        </w:rPr>
        <w:t>1.</w:t>
      </w:r>
      <w:r w:rsidRPr="005C718B">
        <w:rPr>
          <w:b/>
          <w:sz w:val="24"/>
          <w:szCs w:val="24"/>
        </w:rPr>
        <w:tab/>
        <w:t>Introduction</w:t>
      </w:r>
    </w:p>
    <w:p w14:paraId="6D8187AB" w14:textId="0BE59854" w:rsidR="00BA44AF" w:rsidRPr="005C718B" w:rsidRDefault="00BA44AF" w:rsidP="004033C4">
      <w:pPr>
        <w:spacing w:beforeAutospacing="1" w:afterAutospacing="1"/>
        <w:jc w:val="both"/>
        <w:rPr>
          <w:rFonts w:cs="Arial"/>
        </w:rPr>
      </w:pPr>
      <w:r w:rsidRPr="005C718B">
        <w:rPr>
          <w:rFonts w:cs="Arial"/>
        </w:rPr>
        <w:t xml:space="preserve">Berkeley County strives to provide safe, decent, and affordable housing; a suitable living environment; and economic opportunities – especially for low- to moderate-income households and special needs </w:t>
      </w:r>
      <w:r w:rsidR="00E93B17" w:rsidRPr="005C718B">
        <w:rPr>
          <w:rFonts w:cs="Arial"/>
        </w:rPr>
        <w:t>groups in the County</w:t>
      </w:r>
      <w:r w:rsidRPr="005C718B">
        <w:rPr>
          <w:rFonts w:cs="Arial"/>
        </w:rPr>
        <w:t>. In 2021, the County became a U.S. Department of Housing and Urban Development (HUD) entitlement community, enabling it to be eligible for federal funds allocated through HUD’s Community Planning Development program. The County’s Grants Administration Department administers the federal HUD Community Development Block (CDBG) grant funds and ensures compliance of HUD regulations and guidelines. </w:t>
      </w:r>
      <w:r w:rsidR="00E01347">
        <w:rPr>
          <w:rFonts w:cs="Arial"/>
        </w:rPr>
        <w:t xml:space="preserve">In PY 2022, Berkeley County became a recipient of the HOME Investment Partnerships (HOME) program, which is the largest federal block grant to state and local governments designed exclusively to create affordable housing for low-income households. </w:t>
      </w:r>
      <w:r w:rsidRPr="005C718B">
        <w:rPr>
          <w:rFonts w:cs="Arial"/>
        </w:rPr>
        <w:t xml:space="preserve">Partnerships with neighborhood nonprofit organizations and other local agencies and municipalities allow the County to improve </w:t>
      </w:r>
      <w:r w:rsidR="0029214B" w:rsidRPr="005C718B">
        <w:rPr>
          <w:rFonts w:cs="Arial"/>
        </w:rPr>
        <w:t xml:space="preserve">the </w:t>
      </w:r>
      <w:r w:rsidRPr="005C718B">
        <w:rPr>
          <w:rFonts w:cs="Arial"/>
        </w:rPr>
        <w:t>quality of life for its citizens.</w:t>
      </w:r>
    </w:p>
    <w:p w14:paraId="1D3E8C61" w14:textId="78F610B1" w:rsidR="00BA44AF" w:rsidRPr="005C718B" w:rsidRDefault="00BA44AF" w:rsidP="00886375">
      <w:pPr>
        <w:spacing w:beforeAutospacing="1" w:afterAutospacing="1"/>
        <w:jc w:val="both"/>
        <w:rPr>
          <w:rFonts w:cs="Arial"/>
        </w:rPr>
      </w:pPr>
      <w:r w:rsidRPr="005C718B">
        <w:rPr>
          <w:rFonts w:cs="Arial"/>
        </w:rPr>
        <w:t>Berkeley County is located in southeast South Carolina nearby the Atlantic coast. As of 20</w:t>
      </w:r>
      <w:r w:rsidR="00FB2DDA">
        <w:rPr>
          <w:rFonts w:cs="Arial"/>
        </w:rPr>
        <w:t>20</w:t>
      </w:r>
      <w:r w:rsidRPr="005C718B">
        <w:rPr>
          <w:rFonts w:cs="Arial"/>
        </w:rPr>
        <w:t>, the County has a population of </w:t>
      </w:r>
      <w:r w:rsidR="00FB2DDA">
        <w:rPr>
          <w:rFonts w:cs="Arial"/>
        </w:rPr>
        <w:t>222,103</w:t>
      </w:r>
      <w:r w:rsidRPr="005C718B">
        <w:rPr>
          <w:rFonts w:cs="Arial"/>
        </w:rPr>
        <w:t xml:space="preserve">. The County has been experiencing a population growth for the last several decades and saw a </w:t>
      </w:r>
      <w:r w:rsidR="00515F45">
        <w:rPr>
          <w:rFonts w:cs="Arial"/>
        </w:rPr>
        <w:t>55</w:t>
      </w:r>
      <w:r w:rsidRPr="005C718B">
        <w:rPr>
          <w:rFonts w:cs="Arial"/>
        </w:rPr>
        <w:t>.7% increase from 2000 to 20</w:t>
      </w:r>
      <w:r w:rsidR="00FB2DDA">
        <w:rPr>
          <w:rFonts w:cs="Arial"/>
        </w:rPr>
        <w:t>20</w:t>
      </w:r>
      <w:r w:rsidRPr="005C718B">
        <w:rPr>
          <w:rFonts w:cs="Arial"/>
        </w:rPr>
        <w:t xml:space="preserve"> (142,651 to </w:t>
      </w:r>
      <w:r w:rsidR="00FB2DDA">
        <w:rPr>
          <w:rFonts w:cs="Arial"/>
        </w:rPr>
        <w:t>222,103</w:t>
      </w:r>
      <w:r w:rsidRPr="005C718B">
        <w:rPr>
          <w:rFonts w:cs="Arial"/>
        </w:rPr>
        <w:t xml:space="preserve">). To help ensure that Berkeley County has healthy growth, the following Consolidated Plan </w:t>
      </w:r>
      <w:r w:rsidR="0029214B" w:rsidRPr="005C718B">
        <w:rPr>
          <w:rFonts w:cs="Arial"/>
        </w:rPr>
        <w:t xml:space="preserve">and its subsequent Annual Action Plans (AAP) </w:t>
      </w:r>
      <w:r w:rsidRPr="005C718B">
        <w:rPr>
          <w:rFonts w:cs="Arial"/>
        </w:rPr>
        <w:t>will help</w:t>
      </w:r>
      <w:r w:rsidR="0029214B" w:rsidRPr="005C718B">
        <w:rPr>
          <w:rFonts w:cs="Arial"/>
        </w:rPr>
        <w:t xml:space="preserve"> guide </w:t>
      </w:r>
      <w:r w:rsidRPr="005C718B">
        <w:rPr>
          <w:rFonts w:cs="Arial"/>
        </w:rPr>
        <w:t>the County in identifying the priority needs of its citizens and developing goals to address these needs.</w:t>
      </w:r>
      <w:r w:rsidR="0029214B" w:rsidRPr="005C718B">
        <w:rPr>
          <w:rFonts w:cs="Arial"/>
        </w:rPr>
        <w:t xml:space="preserve">  This PY 2022 AAP represents the second year of the 2021-2025 5-Year Consolidated Plan.</w:t>
      </w:r>
    </w:p>
    <w:p w14:paraId="39B54BE1" w14:textId="713CA6A2" w:rsidR="00AF2E34" w:rsidRPr="005C718B" w:rsidRDefault="00FD2E9F" w:rsidP="00C07354">
      <w:pPr>
        <w:jc w:val="both"/>
        <w:rPr>
          <w:b/>
          <w:sz w:val="24"/>
          <w:szCs w:val="24"/>
        </w:rPr>
      </w:pPr>
      <w:r w:rsidRPr="005C718B">
        <w:rPr>
          <w:b/>
          <w:sz w:val="24"/>
          <w:szCs w:val="24"/>
        </w:rPr>
        <w:t>2.</w:t>
      </w:r>
      <w:r w:rsidRPr="005C718B">
        <w:rPr>
          <w:b/>
          <w:sz w:val="24"/>
          <w:szCs w:val="24"/>
        </w:rPr>
        <w:tab/>
        <w:t xml:space="preserve">Summarize the objectives and outcomes identified in the Plan  </w:t>
      </w:r>
    </w:p>
    <w:p w14:paraId="651D777E" w14:textId="0F1AA599" w:rsidR="00BA44AF" w:rsidRPr="005C718B" w:rsidRDefault="00BA44AF" w:rsidP="00AA0795">
      <w:pPr>
        <w:spacing w:beforeAutospacing="1" w:afterAutospacing="1"/>
        <w:jc w:val="both"/>
        <w:rPr>
          <w:rFonts w:cs="Arial"/>
        </w:rPr>
      </w:pPr>
      <w:r w:rsidRPr="005C718B">
        <w:rPr>
          <w:rFonts w:cs="Arial"/>
        </w:rPr>
        <w:t xml:space="preserve">Berkeley County developed its strategic plan based on an analysis of the data presented in </w:t>
      </w:r>
      <w:r w:rsidR="008E1DD4" w:rsidRPr="005C718B">
        <w:rPr>
          <w:rFonts w:cs="Arial"/>
        </w:rPr>
        <w:t>the Consolidated Plan</w:t>
      </w:r>
      <w:r w:rsidRPr="005C718B">
        <w:rPr>
          <w:rFonts w:cs="Arial"/>
        </w:rPr>
        <w:t xml:space="preserve"> and the community participation and stakeholder consultation process.  Through these efforts, the County identified three priority needs and associated goals to address those needs.  The priority needs are:</w:t>
      </w:r>
    </w:p>
    <w:p w14:paraId="367E140F" w14:textId="77777777" w:rsidR="00BA44AF" w:rsidRPr="005C718B" w:rsidRDefault="00BA44AF" w:rsidP="00BA44AF">
      <w:pPr>
        <w:numPr>
          <w:ilvl w:val="0"/>
          <w:numId w:val="19"/>
        </w:numPr>
        <w:spacing w:beforeAutospacing="1" w:afterAutospacing="1"/>
      </w:pPr>
      <w:r w:rsidRPr="005C718B">
        <w:rPr>
          <w:rFonts w:cs="Arial"/>
        </w:rPr>
        <w:t>Expand &amp; Improve Public Facilities</w:t>
      </w:r>
    </w:p>
    <w:p w14:paraId="1DD463E2" w14:textId="77777777" w:rsidR="00BA44AF" w:rsidRPr="005C718B" w:rsidRDefault="00BA44AF" w:rsidP="00BA44AF">
      <w:pPr>
        <w:numPr>
          <w:ilvl w:val="0"/>
          <w:numId w:val="19"/>
        </w:numPr>
        <w:spacing w:beforeAutospacing="1" w:afterAutospacing="1"/>
      </w:pPr>
      <w:r w:rsidRPr="005C718B">
        <w:rPr>
          <w:rFonts w:cs="Arial"/>
        </w:rPr>
        <w:t>Reduce Slum &amp; Blight in Residential Areas</w:t>
      </w:r>
    </w:p>
    <w:p w14:paraId="7808A62C" w14:textId="4A0E4933" w:rsidR="00BA44AF" w:rsidRPr="00225F6B" w:rsidRDefault="00BA44AF" w:rsidP="00BA44AF">
      <w:pPr>
        <w:numPr>
          <w:ilvl w:val="0"/>
          <w:numId w:val="19"/>
        </w:numPr>
        <w:spacing w:beforeAutospacing="1" w:afterAutospacing="1"/>
      </w:pPr>
      <w:r w:rsidRPr="005C718B">
        <w:rPr>
          <w:rFonts w:cs="Arial"/>
        </w:rPr>
        <w:t>Public Services &amp; Quality of Life Improvements</w:t>
      </w:r>
    </w:p>
    <w:p w14:paraId="211B0012" w14:textId="5A77B5A1" w:rsidR="00225F6B" w:rsidRPr="005C718B" w:rsidRDefault="00225F6B" w:rsidP="00BA44AF">
      <w:pPr>
        <w:numPr>
          <w:ilvl w:val="0"/>
          <w:numId w:val="19"/>
        </w:numPr>
        <w:spacing w:beforeAutospacing="1" w:afterAutospacing="1"/>
      </w:pPr>
      <w:r w:rsidRPr="00225F6B">
        <w:t xml:space="preserve">Affordable Housing Development </w:t>
      </w:r>
      <w:r>
        <w:t>&amp;</w:t>
      </w:r>
      <w:r w:rsidRPr="00225F6B">
        <w:t xml:space="preserve"> Preservation</w:t>
      </w:r>
    </w:p>
    <w:p w14:paraId="7EDBD45A" w14:textId="5075A031" w:rsidR="00BA44AF" w:rsidRPr="005C718B" w:rsidRDefault="00BA44AF" w:rsidP="00BA44AF">
      <w:pPr>
        <w:spacing w:beforeAutospacing="1" w:afterAutospacing="1"/>
        <w:rPr>
          <w:rFonts w:cs="Arial"/>
        </w:rPr>
      </w:pPr>
      <w:r w:rsidRPr="005C718B">
        <w:rPr>
          <w:rFonts w:cs="Arial"/>
        </w:rPr>
        <w:t xml:space="preserve">To provide for those needs, the goals for </w:t>
      </w:r>
      <w:r w:rsidR="008E1DD4" w:rsidRPr="005C718B">
        <w:rPr>
          <w:rFonts w:cs="Arial"/>
        </w:rPr>
        <w:t>the 5-Year planning period</w:t>
      </w:r>
      <w:r w:rsidRPr="005C718B">
        <w:rPr>
          <w:rFonts w:cs="Arial"/>
        </w:rPr>
        <w:t xml:space="preserve"> are as follows: </w:t>
      </w:r>
    </w:p>
    <w:p w14:paraId="526E6FF7" w14:textId="1F69555C" w:rsidR="00BA44AF" w:rsidRPr="00067E3E" w:rsidRDefault="00BA44AF" w:rsidP="00067E3E">
      <w:pPr>
        <w:pStyle w:val="ListParagraph"/>
        <w:numPr>
          <w:ilvl w:val="0"/>
          <w:numId w:val="23"/>
        </w:numPr>
        <w:spacing w:after="0"/>
        <w:rPr>
          <w:rFonts w:cs="Arial"/>
        </w:rPr>
      </w:pPr>
      <w:r w:rsidRPr="00067E3E">
        <w:rPr>
          <w:rFonts w:cs="Arial"/>
        </w:rPr>
        <w:lastRenderedPageBreak/>
        <w:t>1A Improve Access to Public Facilities</w:t>
      </w:r>
    </w:p>
    <w:p w14:paraId="71CA2687" w14:textId="26FC6132" w:rsidR="00BA44AF" w:rsidRPr="00067E3E" w:rsidRDefault="00BA44AF" w:rsidP="00067E3E">
      <w:pPr>
        <w:pStyle w:val="ListParagraph"/>
        <w:numPr>
          <w:ilvl w:val="0"/>
          <w:numId w:val="23"/>
        </w:numPr>
        <w:spacing w:after="0"/>
        <w:rPr>
          <w:rFonts w:cs="Arial"/>
        </w:rPr>
      </w:pPr>
      <w:r w:rsidRPr="00067E3E">
        <w:rPr>
          <w:rFonts w:cs="Arial"/>
        </w:rPr>
        <w:t>2A Reduce Slum &amp; Blight in Residential Areas</w:t>
      </w:r>
    </w:p>
    <w:p w14:paraId="7334F40A" w14:textId="3B298C89" w:rsidR="00BA44AF" w:rsidRPr="00067E3E" w:rsidRDefault="00BA44AF" w:rsidP="00067E3E">
      <w:pPr>
        <w:pStyle w:val="ListParagraph"/>
        <w:numPr>
          <w:ilvl w:val="0"/>
          <w:numId w:val="23"/>
        </w:numPr>
        <w:spacing w:after="0"/>
        <w:rPr>
          <w:rFonts w:cs="Arial"/>
        </w:rPr>
      </w:pPr>
      <w:r w:rsidRPr="00067E3E">
        <w:rPr>
          <w:rFonts w:cs="Arial"/>
        </w:rPr>
        <w:t>3A Provide Supportive Services for Special Needs Populations</w:t>
      </w:r>
    </w:p>
    <w:p w14:paraId="51830C28" w14:textId="440147A6" w:rsidR="00BA44AF" w:rsidRPr="00067E3E" w:rsidRDefault="00BA44AF" w:rsidP="00067E3E">
      <w:pPr>
        <w:pStyle w:val="ListParagraph"/>
        <w:numPr>
          <w:ilvl w:val="0"/>
          <w:numId w:val="23"/>
        </w:numPr>
        <w:spacing w:after="0"/>
        <w:rPr>
          <w:rFonts w:cs="Arial"/>
        </w:rPr>
      </w:pPr>
      <w:r w:rsidRPr="00067E3E">
        <w:rPr>
          <w:rFonts w:cs="Arial"/>
        </w:rPr>
        <w:t>3B Provide Vital Services for LMI Households</w:t>
      </w:r>
    </w:p>
    <w:p w14:paraId="46DABEF7" w14:textId="00268A05" w:rsidR="00067E3E" w:rsidRPr="00067E3E" w:rsidRDefault="00BA44AF" w:rsidP="00067E3E">
      <w:pPr>
        <w:pStyle w:val="ListParagraph"/>
        <w:numPr>
          <w:ilvl w:val="0"/>
          <w:numId w:val="23"/>
        </w:numPr>
        <w:spacing w:after="0"/>
        <w:rPr>
          <w:rFonts w:cs="Arial"/>
        </w:rPr>
      </w:pPr>
      <w:r w:rsidRPr="00067E3E">
        <w:rPr>
          <w:rFonts w:cs="Arial"/>
        </w:rPr>
        <w:t>3C Provide for Improvements to Owner-occupied Housing</w:t>
      </w:r>
    </w:p>
    <w:p w14:paraId="1F777B23" w14:textId="77777777" w:rsidR="00067E3E" w:rsidRPr="00067E3E" w:rsidRDefault="00067E3E" w:rsidP="00067E3E">
      <w:pPr>
        <w:pStyle w:val="ListParagraph"/>
        <w:numPr>
          <w:ilvl w:val="0"/>
          <w:numId w:val="23"/>
        </w:numPr>
        <w:spacing w:after="0"/>
        <w:rPr>
          <w:rFonts w:cs="Arial"/>
        </w:rPr>
      </w:pPr>
      <w:r w:rsidRPr="00067E3E">
        <w:rPr>
          <w:rFonts w:cs="Arial"/>
        </w:rPr>
        <w:t>4A Affordable Owner-Occupied Housing Opportunities</w:t>
      </w:r>
    </w:p>
    <w:p w14:paraId="2B76435C" w14:textId="4A98437E" w:rsidR="00BA44AF" w:rsidRPr="00067E3E" w:rsidRDefault="00067E3E" w:rsidP="00067E3E">
      <w:pPr>
        <w:pStyle w:val="ListParagraph"/>
        <w:numPr>
          <w:ilvl w:val="0"/>
          <w:numId w:val="23"/>
        </w:numPr>
        <w:spacing w:after="0"/>
        <w:rPr>
          <w:rFonts w:cs="Arial"/>
        </w:rPr>
      </w:pPr>
      <w:r w:rsidRPr="00067E3E">
        <w:rPr>
          <w:rFonts w:cs="Arial"/>
        </w:rPr>
        <w:t>4B Affordable Rental Housing Opportunities</w:t>
      </w:r>
      <w:r w:rsidR="00BA44AF" w:rsidRPr="00067E3E">
        <w:rPr>
          <w:rFonts w:cs="Arial"/>
        </w:rPr>
        <w:t> </w:t>
      </w:r>
    </w:p>
    <w:p w14:paraId="38918B28" w14:textId="77777777" w:rsidR="00EA3E9F" w:rsidRPr="005C718B" w:rsidRDefault="00EA3E9F" w:rsidP="00EA3E9F">
      <w:pPr>
        <w:spacing w:after="0"/>
        <w:rPr>
          <w:b/>
          <w:sz w:val="24"/>
          <w:szCs w:val="24"/>
        </w:rPr>
      </w:pPr>
    </w:p>
    <w:p w14:paraId="7E876F40" w14:textId="1EF1AD49" w:rsidR="00AF2E34" w:rsidRPr="005C718B" w:rsidRDefault="00FD2E9F" w:rsidP="00EA3E9F">
      <w:pPr>
        <w:spacing w:after="0"/>
        <w:rPr>
          <w:rFonts w:cs="Arial"/>
        </w:rPr>
      </w:pPr>
      <w:r w:rsidRPr="005C718B">
        <w:rPr>
          <w:b/>
          <w:sz w:val="24"/>
          <w:szCs w:val="24"/>
        </w:rPr>
        <w:t>3.</w:t>
      </w:r>
      <w:r w:rsidRPr="005C718B">
        <w:rPr>
          <w:b/>
          <w:sz w:val="24"/>
          <w:szCs w:val="24"/>
        </w:rPr>
        <w:tab/>
        <w:t xml:space="preserve">Evaluation of past performance </w:t>
      </w:r>
    </w:p>
    <w:p w14:paraId="74680AB1" w14:textId="472A854F" w:rsidR="00374E86" w:rsidRPr="005C718B" w:rsidRDefault="00BA44AF" w:rsidP="00AA0795">
      <w:pPr>
        <w:spacing w:beforeAutospacing="1" w:afterAutospacing="1"/>
        <w:jc w:val="both"/>
        <w:rPr>
          <w:rFonts w:cs="Arial"/>
        </w:rPr>
      </w:pPr>
      <w:r w:rsidRPr="005C718B">
        <w:rPr>
          <w:rFonts w:cs="Arial"/>
        </w:rPr>
        <w:t xml:space="preserve">In 2020, Berkeley County accepted Urban County status as an entitlement community designated by HUD and began program </w:t>
      </w:r>
      <w:r w:rsidR="00374E86" w:rsidRPr="005C718B">
        <w:rPr>
          <w:rFonts w:cs="Arial"/>
        </w:rPr>
        <w:t>activities starting with PY 2021, the first year of the 5-Year Consolidated Plan.  At this time, the County has not completed a Consolidated Annual Performance and Evaluation Report (CAPER).  The County will provide HUD with an evaluation of past performance with the submission of the PY 2021 CAPER.</w:t>
      </w:r>
    </w:p>
    <w:p w14:paraId="74D91088" w14:textId="3727294C" w:rsidR="00BA44AF" w:rsidRPr="005C718B" w:rsidRDefault="00BA44AF" w:rsidP="00AA0795">
      <w:pPr>
        <w:spacing w:beforeAutospacing="1" w:afterAutospacing="1"/>
        <w:jc w:val="both"/>
        <w:rPr>
          <w:rFonts w:cs="Arial"/>
        </w:rPr>
      </w:pPr>
      <w:r w:rsidRPr="005C718B">
        <w:rPr>
          <w:rFonts w:cs="Arial"/>
        </w:rPr>
        <w:t>Prior to this plan, the County followed its 5-Year Comprehensive Plan.  In 2015, the Comprehensive Plan was reviewed, approved, and adopted by the County Council.  After a review of the County’s Comprehensive Plan, it was deemed that there were five guiding principles the County was to adhere to.  They were:</w:t>
      </w:r>
    </w:p>
    <w:p w14:paraId="465C1E94" w14:textId="77777777" w:rsidR="00BA44AF" w:rsidRPr="005C718B" w:rsidRDefault="00BA44AF" w:rsidP="00AA0795">
      <w:pPr>
        <w:spacing w:beforeAutospacing="1" w:afterAutospacing="1"/>
        <w:jc w:val="both"/>
        <w:rPr>
          <w:rFonts w:cs="Arial"/>
        </w:rPr>
      </w:pPr>
      <w:r w:rsidRPr="005C718B">
        <w:rPr>
          <w:rFonts w:cs="Arial"/>
        </w:rPr>
        <w:t>1.     Berkeley County will protect and promote the existence of distinctive and diverse, sustainable communities within its boundaries.</w:t>
      </w:r>
    </w:p>
    <w:p w14:paraId="570DE044" w14:textId="77777777" w:rsidR="00BA44AF" w:rsidRPr="005C718B" w:rsidRDefault="00BA44AF" w:rsidP="00AA0795">
      <w:pPr>
        <w:spacing w:beforeAutospacing="1" w:afterAutospacing="1"/>
        <w:jc w:val="both"/>
        <w:rPr>
          <w:rFonts w:cs="Arial"/>
        </w:rPr>
      </w:pPr>
      <w:r w:rsidRPr="005C718B">
        <w:rPr>
          <w:rFonts w:cs="Arial"/>
        </w:rPr>
        <w:t>2.     Berkeley County will manage development and expansion of infrastructure systems efficiently in order to effectively serve residents and employees within Berkeley County.</w:t>
      </w:r>
    </w:p>
    <w:p w14:paraId="4A617C00" w14:textId="77777777" w:rsidR="00BA44AF" w:rsidRPr="005C718B" w:rsidRDefault="00BA44AF" w:rsidP="00AA0795">
      <w:pPr>
        <w:spacing w:beforeAutospacing="1" w:afterAutospacing="1"/>
        <w:jc w:val="both"/>
        <w:rPr>
          <w:rFonts w:cs="Arial"/>
        </w:rPr>
      </w:pPr>
      <w:r w:rsidRPr="005C718B">
        <w:rPr>
          <w:rFonts w:cs="Arial"/>
        </w:rPr>
        <w:t>3.     Berkeley County will respect and enhance historic, cultural, and natural resources, while providing expanded public access to them.</w:t>
      </w:r>
    </w:p>
    <w:p w14:paraId="18DEEA0A" w14:textId="77777777" w:rsidR="00BA44AF" w:rsidRPr="005C718B" w:rsidRDefault="00BA44AF" w:rsidP="00AA0795">
      <w:pPr>
        <w:spacing w:beforeAutospacing="1" w:afterAutospacing="1"/>
        <w:jc w:val="both"/>
        <w:rPr>
          <w:rFonts w:cs="Arial"/>
        </w:rPr>
      </w:pPr>
      <w:r w:rsidRPr="005C718B">
        <w:rPr>
          <w:rFonts w:cs="Arial"/>
        </w:rPr>
        <w:t>4.     Berkeley County will adopt a clear, fair plan that can be implemented through simplified costs and streamlined processes.</w:t>
      </w:r>
    </w:p>
    <w:p w14:paraId="3AC53389" w14:textId="77777777" w:rsidR="00BA44AF" w:rsidRPr="005C718B" w:rsidRDefault="00BA44AF" w:rsidP="00AA0795">
      <w:pPr>
        <w:spacing w:beforeAutospacing="1" w:afterAutospacing="1"/>
        <w:jc w:val="both"/>
        <w:rPr>
          <w:rFonts w:cs="Arial"/>
        </w:rPr>
      </w:pPr>
      <w:r w:rsidRPr="005C718B">
        <w:rPr>
          <w:rFonts w:cs="Arial"/>
        </w:rPr>
        <w:t>5.     Berkeley County will encourage public participation in achieving goals to ensure that all communities have a voice.</w:t>
      </w:r>
    </w:p>
    <w:p w14:paraId="3A56E78F" w14:textId="2F90780A" w:rsidR="00BA44AF" w:rsidRPr="005C718B" w:rsidRDefault="00BA44AF" w:rsidP="00AA0795">
      <w:pPr>
        <w:spacing w:beforeAutospacing="1" w:afterAutospacing="1"/>
        <w:jc w:val="both"/>
        <w:rPr>
          <w:rFonts w:cs="Arial"/>
        </w:rPr>
      </w:pPr>
      <w:r w:rsidRPr="005C718B">
        <w:rPr>
          <w:rFonts w:cs="Arial"/>
        </w:rPr>
        <w:t>These guiding principles remain and helped to influence the priority needs and goals of the Consolidated Plan. </w:t>
      </w:r>
    </w:p>
    <w:p w14:paraId="5459F418" w14:textId="19F61C1B" w:rsidR="00C31CF2" w:rsidRPr="005C718B" w:rsidRDefault="00C31CF2">
      <w:pPr>
        <w:spacing w:after="0" w:line="240" w:lineRule="auto"/>
        <w:rPr>
          <w:rFonts w:cs="Arial"/>
        </w:rPr>
      </w:pPr>
      <w:r w:rsidRPr="005C718B">
        <w:rPr>
          <w:rFonts w:cs="Arial"/>
        </w:rPr>
        <w:br w:type="page"/>
      </w:r>
    </w:p>
    <w:p w14:paraId="6FA7DCAF" w14:textId="62C0D54B" w:rsidR="00AF2E34" w:rsidRPr="005C718B" w:rsidRDefault="00FD2E9F">
      <w:pPr>
        <w:rPr>
          <w:b/>
          <w:sz w:val="24"/>
          <w:szCs w:val="24"/>
        </w:rPr>
      </w:pPr>
      <w:r w:rsidRPr="005C718B">
        <w:rPr>
          <w:b/>
          <w:sz w:val="24"/>
          <w:szCs w:val="24"/>
        </w:rPr>
        <w:lastRenderedPageBreak/>
        <w:t>4.</w:t>
      </w:r>
      <w:r w:rsidRPr="005C718B">
        <w:rPr>
          <w:b/>
          <w:sz w:val="24"/>
          <w:szCs w:val="24"/>
        </w:rPr>
        <w:tab/>
        <w:t xml:space="preserve">Summary of Citizen Participation Process and consultation process </w:t>
      </w:r>
    </w:p>
    <w:p w14:paraId="3A0143CF" w14:textId="1A3634FC" w:rsidR="00BA44AF" w:rsidRPr="005C718B" w:rsidRDefault="003E1CC3" w:rsidP="00755227">
      <w:pPr>
        <w:spacing w:beforeAutospacing="1" w:afterAutospacing="1"/>
        <w:jc w:val="both"/>
        <w:rPr>
          <w:rFonts w:cs="Arial"/>
        </w:rPr>
      </w:pPr>
      <w:r w:rsidRPr="005C718B">
        <w:rPr>
          <w:rFonts w:cs="Arial"/>
        </w:rPr>
        <w:t xml:space="preserve">The purpose of the citizen participation process is to actively encourage citizens, particularly low- and moderate-income </w:t>
      </w:r>
      <w:r w:rsidR="00755227" w:rsidRPr="005C718B">
        <w:rPr>
          <w:rFonts w:cs="Arial"/>
        </w:rPr>
        <w:t xml:space="preserve">(LMI) </w:t>
      </w:r>
      <w:r w:rsidRPr="005C718B">
        <w:rPr>
          <w:rFonts w:cs="Arial"/>
        </w:rPr>
        <w:t xml:space="preserve">households and those with special needs, to participate in the planning and development of the Annual Action Plan (AAP). </w:t>
      </w:r>
      <w:r w:rsidR="00755227" w:rsidRPr="005C718B">
        <w:rPr>
          <w:rFonts w:cs="Arial"/>
        </w:rPr>
        <w:t>Berkeley County</w:t>
      </w:r>
      <w:r w:rsidRPr="005C718B">
        <w:rPr>
          <w:rFonts w:cs="Arial"/>
        </w:rPr>
        <w:t xml:space="preserve"> works to ensure community stakeholders and citizens have adequate opportunities to participate in this planning process.</w:t>
      </w:r>
      <w:r w:rsidR="00755227" w:rsidRPr="005C718B">
        <w:rPr>
          <w:rFonts w:cs="Arial"/>
        </w:rPr>
        <w:t xml:space="preserve"> </w:t>
      </w:r>
      <w:r w:rsidR="00BA44AF" w:rsidRPr="005C718B">
        <w:rPr>
          <w:rFonts w:cs="Arial"/>
        </w:rPr>
        <w:t xml:space="preserve">The County continues to work with key nonprofit organizations for consultation of the plan, and to encourage the participation of the citizens they serve, including </w:t>
      </w:r>
      <w:r w:rsidR="00755227" w:rsidRPr="005C718B">
        <w:rPr>
          <w:rFonts w:cs="Arial"/>
        </w:rPr>
        <w:t xml:space="preserve">LMI </w:t>
      </w:r>
      <w:r w:rsidR="00BA44AF" w:rsidRPr="005C718B">
        <w:rPr>
          <w:rFonts w:cs="Arial"/>
        </w:rPr>
        <w:t>residents who are the primary targets of their CDBG funded programs.</w:t>
      </w:r>
    </w:p>
    <w:p w14:paraId="2A52F530" w14:textId="77777777" w:rsidR="00317CC7" w:rsidRPr="005C718B" w:rsidRDefault="00BA44AF" w:rsidP="00317CC7">
      <w:pPr>
        <w:spacing w:beforeAutospacing="1" w:afterAutospacing="1"/>
        <w:jc w:val="both"/>
        <w:rPr>
          <w:rFonts w:cs="Arial"/>
        </w:rPr>
      </w:pPr>
      <w:r w:rsidRPr="005C718B">
        <w:rPr>
          <w:rFonts w:cs="Arial"/>
        </w:rPr>
        <w:t xml:space="preserve">The County </w:t>
      </w:r>
      <w:r w:rsidR="00755227" w:rsidRPr="005C718B">
        <w:rPr>
          <w:rFonts w:cs="Arial"/>
        </w:rPr>
        <w:t xml:space="preserve">held a public hearing to have the AAP </w:t>
      </w:r>
      <w:r w:rsidRPr="005C718B">
        <w:rPr>
          <w:rFonts w:cs="Arial"/>
        </w:rPr>
        <w:t xml:space="preserve">presented </w:t>
      </w:r>
      <w:r w:rsidR="00755227" w:rsidRPr="005C718B">
        <w:rPr>
          <w:rFonts w:cs="Arial"/>
        </w:rPr>
        <w:t xml:space="preserve">and to give </w:t>
      </w:r>
      <w:r w:rsidRPr="005C718B">
        <w:rPr>
          <w:rFonts w:cs="Arial"/>
        </w:rPr>
        <w:t xml:space="preserve">information on the CDBG grant program.  Citizen comments and questions are encouraged at all public meetings and hearings. A public review period of 30-days was advertised and opened for the public to give comments on the plan.  </w:t>
      </w:r>
      <w:r w:rsidR="00C31CF2" w:rsidRPr="005C718B">
        <w:rPr>
          <w:rFonts w:cs="Arial"/>
        </w:rPr>
        <w:t>Please see the following for a detail of outreach efforts:</w:t>
      </w:r>
    </w:p>
    <w:p w14:paraId="6D1304F5" w14:textId="4FE98589" w:rsidR="00317CC7" w:rsidRPr="005C718B" w:rsidRDefault="00317CC7" w:rsidP="00317CC7">
      <w:pPr>
        <w:pStyle w:val="ListParagraph"/>
        <w:numPr>
          <w:ilvl w:val="0"/>
          <w:numId w:val="22"/>
        </w:numPr>
        <w:spacing w:beforeAutospacing="1" w:afterAutospacing="1"/>
        <w:jc w:val="both"/>
        <w:rPr>
          <w:rFonts w:cs="Arial"/>
        </w:rPr>
      </w:pPr>
      <w:r w:rsidRPr="005C718B">
        <w:rPr>
          <w:rFonts w:asciiTheme="minorHAnsi" w:hAnsiTheme="minorHAnsi" w:cstheme="minorHAnsi"/>
          <w:b/>
        </w:rPr>
        <w:t>30-Day Public Comment Period:</w:t>
      </w:r>
      <w:r w:rsidRPr="005C718B">
        <w:rPr>
          <w:rFonts w:asciiTheme="minorHAnsi" w:hAnsiTheme="minorHAnsi" w:cstheme="minorHAnsi"/>
        </w:rPr>
        <w:t xml:space="preserve"> A public comment period is scheduled to be held from </w:t>
      </w:r>
      <w:r w:rsidRPr="002704E1">
        <w:rPr>
          <w:rFonts w:asciiTheme="minorHAnsi" w:hAnsiTheme="minorHAnsi" w:cstheme="minorHAnsi"/>
          <w:b/>
          <w:bCs/>
        </w:rPr>
        <w:t>April 1, 2022 through April 30, 2022</w:t>
      </w:r>
      <w:r w:rsidRPr="005C718B">
        <w:rPr>
          <w:rFonts w:asciiTheme="minorHAnsi" w:hAnsiTheme="minorHAnsi" w:cstheme="minorHAnsi"/>
        </w:rPr>
        <w:t xml:space="preserve"> and is available online at www.berkeleycountysc.gov, or at the County’s Grants Administration office, located at the Administrative Building, 1003 Highway 52, Moncks Corner, SC 29461.  Written comments may be submitted to the County’s Grants Administrator, at </w:t>
      </w:r>
      <w:hyperlink r:id="rId15" w:tgtFrame="_blank" w:history="1">
        <w:r w:rsidRPr="005C718B">
          <w:rPr>
            <w:rStyle w:val="Hyperlink"/>
            <w:rFonts w:asciiTheme="minorHAnsi" w:hAnsiTheme="minorHAnsi" w:cstheme="minorHAnsi"/>
          </w:rPr>
          <w:t>cecilia.anthony@berkeleycountysc.gov</w:t>
        </w:r>
      </w:hyperlink>
      <w:r w:rsidRPr="005C718B">
        <w:rPr>
          <w:rFonts w:asciiTheme="minorHAnsi" w:hAnsiTheme="minorHAnsi" w:cstheme="minorHAnsi"/>
        </w:rPr>
        <w:t>, or delivered to the Grants Administration office.</w:t>
      </w:r>
    </w:p>
    <w:p w14:paraId="41D38BDC" w14:textId="23CCF671" w:rsidR="00C31CF2" w:rsidRDefault="00317CC7" w:rsidP="00317CC7">
      <w:pPr>
        <w:pStyle w:val="ListParagraph"/>
        <w:numPr>
          <w:ilvl w:val="0"/>
          <w:numId w:val="22"/>
        </w:numPr>
        <w:jc w:val="both"/>
        <w:rPr>
          <w:rFonts w:asciiTheme="minorHAnsi" w:hAnsiTheme="minorHAnsi" w:cstheme="minorHAnsi"/>
        </w:rPr>
      </w:pPr>
      <w:r w:rsidRPr="005C718B">
        <w:rPr>
          <w:rFonts w:asciiTheme="minorHAnsi" w:hAnsiTheme="minorHAnsi" w:cstheme="minorHAnsi"/>
          <w:b/>
        </w:rPr>
        <w:t>Public Hearing:</w:t>
      </w:r>
      <w:r w:rsidRPr="005C718B">
        <w:rPr>
          <w:rFonts w:asciiTheme="minorHAnsi" w:hAnsiTheme="minorHAnsi" w:cstheme="minorHAnsi"/>
        </w:rPr>
        <w:t xml:space="preserve"> A public hearing will be a held to discuss the AAP as well as discussion of any comments from the 30-day public comment period.  The hearing will be held on </w:t>
      </w:r>
      <w:r w:rsidRPr="005C718B">
        <w:rPr>
          <w:rFonts w:asciiTheme="minorHAnsi" w:hAnsiTheme="minorHAnsi" w:cstheme="minorHAnsi"/>
          <w:b/>
        </w:rPr>
        <w:t>April 20,</w:t>
      </w:r>
      <w:r w:rsidR="002704E1">
        <w:rPr>
          <w:rFonts w:asciiTheme="minorHAnsi" w:hAnsiTheme="minorHAnsi" w:cstheme="minorHAnsi"/>
          <w:b/>
        </w:rPr>
        <w:t xml:space="preserve"> </w:t>
      </w:r>
      <w:r w:rsidRPr="005C718B">
        <w:rPr>
          <w:rFonts w:asciiTheme="minorHAnsi" w:hAnsiTheme="minorHAnsi" w:cstheme="minorHAnsi"/>
          <w:b/>
        </w:rPr>
        <w:t xml:space="preserve">2022 at 5:00 PM </w:t>
      </w:r>
      <w:r w:rsidRPr="002704E1">
        <w:rPr>
          <w:rFonts w:asciiTheme="minorHAnsi" w:hAnsiTheme="minorHAnsi" w:cstheme="minorHAnsi"/>
          <w:bCs/>
        </w:rPr>
        <w:t>and will be in the County Council Assembly Room in the Administrative Building, 1003 Highway 52, Moncks Corner, SC 29461.</w:t>
      </w:r>
      <w:r w:rsidRPr="005C718B">
        <w:rPr>
          <w:rFonts w:asciiTheme="minorHAnsi" w:hAnsiTheme="minorHAnsi" w:cstheme="minorHAnsi"/>
        </w:rPr>
        <w:t xml:space="preserve">  For more information, phone (</w:t>
      </w:r>
      <w:r w:rsidRPr="005C718B">
        <w:rPr>
          <w:rFonts w:cs="Calibri"/>
          <w:color w:val="222222"/>
        </w:rPr>
        <w:t>843) 719-4766</w:t>
      </w:r>
      <w:r w:rsidRPr="005C718B">
        <w:rPr>
          <w:rFonts w:asciiTheme="minorHAnsi" w:hAnsiTheme="minorHAnsi" w:cstheme="minorHAnsi"/>
        </w:rPr>
        <w:t>.</w:t>
      </w:r>
    </w:p>
    <w:p w14:paraId="52D80893" w14:textId="0F4D0F4C" w:rsidR="002E5954" w:rsidRPr="00662C20" w:rsidRDefault="002E5954" w:rsidP="002E5954">
      <w:pPr>
        <w:pStyle w:val="ListParagraph"/>
        <w:numPr>
          <w:ilvl w:val="0"/>
          <w:numId w:val="22"/>
        </w:numPr>
        <w:spacing w:beforeAutospacing="1" w:afterAutospacing="1"/>
        <w:jc w:val="both"/>
        <w:rPr>
          <w:rFonts w:cs="Arial"/>
        </w:rPr>
      </w:pPr>
      <w:r w:rsidRPr="00662C20">
        <w:rPr>
          <w:rFonts w:asciiTheme="minorHAnsi" w:hAnsiTheme="minorHAnsi" w:cstheme="minorHAnsi"/>
          <w:b/>
        </w:rPr>
        <w:t>Second 30-Day Public Comment Period:</w:t>
      </w:r>
      <w:r w:rsidRPr="00662C20">
        <w:rPr>
          <w:rFonts w:asciiTheme="minorHAnsi" w:hAnsiTheme="minorHAnsi" w:cstheme="minorHAnsi"/>
        </w:rPr>
        <w:t xml:space="preserve"> A public comment period is scheduled to be held from </w:t>
      </w:r>
      <w:r w:rsidRPr="00662C20">
        <w:rPr>
          <w:rFonts w:asciiTheme="minorHAnsi" w:hAnsiTheme="minorHAnsi" w:cstheme="minorHAnsi"/>
          <w:b/>
          <w:bCs/>
        </w:rPr>
        <w:t>June 1</w:t>
      </w:r>
      <w:r w:rsidR="00662C20" w:rsidRPr="00662C20">
        <w:rPr>
          <w:rFonts w:asciiTheme="minorHAnsi" w:hAnsiTheme="minorHAnsi" w:cstheme="minorHAnsi"/>
          <w:b/>
          <w:bCs/>
        </w:rPr>
        <w:t>5</w:t>
      </w:r>
      <w:r w:rsidRPr="00662C20">
        <w:rPr>
          <w:rFonts w:asciiTheme="minorHAnsi" w:hAnsiTheme="minorHAnsi" w:cstheme="minorHAnsi"/>
          <w:b/>
          <w:bCs/>
        </w:rPr>
        <w:t xml:space="preserve">, </w:t>
      </w:r>
      <w:proofErr w:type="gramStart"/>
      <w:r w:rsidRPr="00662C20">
        <w:rPr>
          <w:rFonts w:asciiTheme="minorHAnsi" w:hAnsiTheme="minorHAnsi" w:cstheme="minorHAnsi"/>
          <w:b/>
          <w:bCs/>
        </w:rPr>
        <w:t>2022</w:t>
      </w:r>
      <w:proofErr w:type="gramEnd"/>
      <w:r w:rsidRPr="00662C20">
        <w:rPr>
          <w:rFonts w:asciiTheme="minorHAnsi" w:hAnsiTheme="minorHAnsi" w:cstheme="minorHAnsi"/>
          <w:b/>
          <w:bCs/>
        </w:rPr>
        <w:t xml:space="preserve"> through July 1</w:t>
      </w:r>
      <w:r w:rsidR="00662C20" w:rsidRPr="00662C20">
        <w:rPr>
          <w:rFonts w:asciiTheme="minorHAnsi" w:hAnsiTheme="minorHAnsi" w:cstheme="minorHAnsi"/>
          <w:b/>
          <w:bCs/>
        </w:rPr>
        <w:t>5</w:t>
      </w:r>
      <w:r w:rsidRPr="00662C20">
        <w:rPr>
          <w:rFonts w:asciiTheme="minorHAnsi" w:hAnsiTheme="minorHAnsi" w:cstheme="minorHAnsi"/>
          <w:b/>
          <w:bCs/>
        </w:rPr>
        <w:t>, 2022</w:t>
      </w:r>
      <w:r w:rsidRPr="00662C20">
        <w:rPr>
          <w:rFonts w:asciiTheme="minorHAnsi" w:hAnsiTheme="minorHAnsi" w:cstheme="minorHAnsi"/>
        </w:rPr>
        <w:t xml:space="preserve"> and is available online at www.berkeleycountysc.gov, or at the County’s Grants Administration office, located at the Administrative Building, 1003 Highway 52, Moncks Corner, SC 29461.  Written comments may be submitted to the County’s Grants Administrator, at </w:t>
      </w:r>
      <w:hyperlink r:id="rId16" w:tgtFrame="_blank" w:history="1">
        <w:r w:rsidRPr="00662C20">
          <w:rPr>
            <w:rStyle w:val="Hyperlink"/>
            <w:rFonts w:asciiTheme="minorHAnsi" w:hAnsiTheme="minorHAnsi" w:cstheme="minorHAnsi"/>
            <w:color w:val="auto"/>
          </w:rPr>
          <w:t>cecilia.anthony@berkeleycountysc.gov</w:t>
        </w:r>
      </w:hyperlink>
      <w:r w:rsidRPr="00662C20">
        <w:rPr>
          <w:rFonts w:asciiTheme="minorHAnsi" w:hAnsiTheme="minorHAnsi" w:cstheme="minorHAnsi"/>
        </w:rPr>
        <w:t>, or delivered to the Grants Administration office.</w:t>
      </w:r>
    </w:p>
    <w:p w14:paraId="091702EE" w14:textId="227475A3" w:rsidR="002E5954" w:rsidRPr="00662C20" w:rsidRDefault="002E5954" w:rsidP="004517F5">
      <w:pPr>
        <w:pStyle w:val="ListParagraph"/>
        <w:numPr>
          <w:ilvl w:val="0"/>
          <w:numId w:val="22"/>
        </w:numPr>
        <w:jc w:val="both"/>
        <w:rPr>
          <w:rFonts w:asciiTheme="minorHAnsi" w:hAnsiTheme="minorHAnsi" w:cstheme="minorHAnsi"/>
        </w:rPr>
      </w:pPr>
      <w:r w:rsidRPr="00662C20">
        <w:rPr>
          <w:rFonts w:asciiTheme="minorHAnsi" w:hAnsiTheme="minorHAnsi" w:cstheme="minorHAnsi"/>
          <w:b/>
        </w:rPr>
        <w:t>Second Public Hearing:</w:t>
      </w:r>
      <w:r w:rsidRPr="00662C20">
        <w:rPr>
          <w:rFonts w:asciiTheme="minorHAnsi" w:hAnsiTheme="minorHAnsi" w:cstheme="minorHAnsi"/>
        </w:rPr>
        <w:t xml:space="preserve"> A public hearing will be a held to discuss the AAP as well as discussion of any comments from the 30-day public comment period.  The hearing will be held on </w:t>
      </w:r>
      <w:r w:rsidRPr="00662C20">
        <w:rPr>
          <w:rFonts w:asciiTheme="minorHAnsi" w:hAnsiTheme="minorHAnsi" w:cstheme="minorHAnsi"/>
          <w:b/>
        </w:rPr>
        <w:t>June 2</w:t>
      </w:r>
      <w:r w:rsidR="00662C20" w:rsidRPr="00662C20">
        <w:rPr>
          <w:rFonts w:asciiTheme="minorHAnsi" w:hAnsiTheme="minorHAnsi" w:cstheme="minorHAnsi"/>
          <w:b/>
        </w:rPr>
        <w:t>9</w:t>
      </w:r>
      <w:r w:rsidRPr="00662C20">
        <w:rPr>
          <w:rFonts w:asciiTheme="minorHAnsi" w:hAnsiTheme="minorHAnsi" w:cstheme="minorHAnsi"/>
          <w:b/>
        </w:rPr>
        <w:t xml:space="preserve">, </w:t>
      </w:r>
      <w:proofErr w:type="gramStart"/>
      <w:r w:rsidRPr="00662C20">
        <w:rPr>
          <w:rFonts w:asciiTheme="minorHAnsi" w:hAnsiTheme="minorHAnsi" w:cstheme="minorHAnsi"/>
          <w:b/>
        </w:rPr>
        <w:t>2022</w:t>
      </w:r>
      <w:proofErr w:type="gramEnd"/>
      <w:r w:rsidRPr="00662C20">
        <w:rPr>
          <w:rFonts w:asciiTheme="minorHAnsi" w:hAnsiTheme="minorHAnsi" w:cstheme="minorHAnsi"/>
          <w:b/>
        </w:rPr>
        <w:t xml:space="preserve"> at 5:00 PM </w:t>
      </w:r>
      <w:r w:rsidRPr="00662C20">
        <w:rPr>
          <w:rFonts w:asciiTheme="minorHAnsi" w:hAnsiTheme="minorHAnsi" w:cstheme="minorHAnsi"/>
          <w:bCs/>
        </w:rPr>
        <w:t>and will be in the County Council Assembly Room in the Administrative Building, 1003 Highway 52, Moncks Corner, SC 29461.</w:t>
      </w:r>
      <w:r w:rsidRPr="00662C20">
        <w:rPr>
          <w:rFonts w:asciiTheme="minorHAnsi" w:hAnsiTheme="minorHAnsi" w:cstheme="minorHAnsi"/>
        </w:rPr>
        <w:t xml:space="preserve">  For more information, phone (</w:t>
      </w:r>
      <w:r w:rsidRPr="00662C20">
        <w:rPr>
          <w:rFonts w:cs="Calibri"/>
        </w:rPr>
        <w:t>843) 719-4766</w:t>
      </w:r>
      <w:r w:rsidRPr="00662C20">
        <w:rPr>
          <w:rFonts w:asciiTheme="minorHAnsi" w:hAnsiTheme="minorHAnsi" w:cstheme="minorHAnsi"/>
        </w:rPr>
        <w:t>.</w:t>
      </w:r>
    </w:p>
    <w:p w14:paraId="17691F75" w14:textId="5C8ADE78" w:rsidR="003E6680" w:rsidRDefault="003E1CC3" w:rsidP="00317CC7">
      <w:pPr>
        <w:spacing w:beforeAutospacing="1" w:afterAutospacing="1"/>
        <w:jc w:val="both"/>
        <w:rPr>
          <w:rFonts w:cs="Arial"/>
        </w:rPr>
      </w:pPr>
      <w:r w:rsidRPr="005C718B">
        <w:rPr>
          <w:rFonts w:cs="Arial"/>
        </w:rPr>
        <w:t xml:space="preserve">A summary of citizen outreach efforts is described in the </w:t>
      </w:r>
      <w:r w:rsidR="00C31CF2" w:rsidRPr="005C718B">
        <w:rPr>
          <w:rFonts w:cs="Arial"/>
        </w:rPr>
        <w:t>AP-12</w:t>
      </w:r>
      <w:r w:rsidRPr="005C718B">
        <w:rPr>
          <w:rFonts w:cs="Arial"/>
        </w:rPr>
        <w:t xml:space="preserve"> Citizen Participation section.</w:t>
      </w:r>
    </w:p>
    <w:p w14:paraId="56859475" w14:textId="5D9D37CD" w:rsidR="004517F5" w:rsidRDefault="004517F5">
      <w:pPr>
        <w:spacing w:after="0" w:line="240" w:lineRule="auto"/>
        <w:rPr>
          <w:rFonts w:cs="Arial"/>
        </w:rPr>
      </w:pPr>
      <w:r>
        <w:rPr>
          <w:rFonts w:cs="Arial"/>
        </w:rPr>
        <w:br w:type="page"/>
      </w:r>
    </w:p>
    <w:p w14:paraId="039FDD15" w14:textId="3C9ABD9E" w:rsidR="00AF2E34" w:rsidRPr="005C718B" w:rsidRDefault="00FD2E9F" w:rsidP="00C07354">
      <w:pPr>
        <w:jc w:val="both"/>
        <w:rPr>
          <w:b/>
          <w:sz w:val="24"/>
          <w:szCs w:val="24"/>
        </w:rPr>
      </w:pPr>
      <w:r w:rsidRPr="005C718B">
        <w:rPr>
          <w:b/>
          <w:sz w:val="24"/>
          <w:szCs w:val="24"/>
        </w:rPr>
        <w:lastRenderedPageBreak/>
        <w:t>5.</w:t>
      </w:r>
      <w:r w:rsidRPr="005C718B">
        <w:rPr>
          <w:b/>
          <w:sz w:val="24"/>
          <w:szCs w:val="24"/>
        </w:rPr>
        <w:tab/>
        <w:t>Summary of public comments</w:t>
      </w:r>
    </w:p>
    <w:p w14:paraId="2100C8D9" w14:textId="023388A3" w:rsidR="003E6680" w:rsidRPr="005C718B" w:rsidRDefault="006845FA" w:rsidP="00C07354">
      <w:pPr>
        <w:spacing w:beforeAutospacing="1" w:afterAutospacing="1"/>
        <w:jc w:val="both"/>
        <w:rPr>
          <w:rFonts w:cs="Arial"/>
        </w:rPr>
      </w:pPr>
      <w:r>
        <w:rPr>
          <w:rFonts w:cs="Arial"/>
        </w:rPr>
        <w:t xml:space="preserve">There was one comment made during the public comment period in support of the plan.  </w:t>
      </w:r>
      <w:r w:rsidR="00F91A38" w:rsidRPr="005C718B">
        <w:rPr>
          <w:rFonts w:cs="Arial"/>
        </w:rPr>
        <w:t xml:space="preserve">A summary of comments is located in the </w:t>
      </w:r>
      <w:r w:rsidR="00DE6147" w:rsidRPr="005C718B">
        <w:rPr>
          <w:rFonts w:cs="Arial"/>
        </w:rPr>
        <w:t>AP-12</w:t>
      </w:r>
      <w:r w:rsidR="00F91A38" w:rsidRPr="005C718B">
        <w:rPr>
          <w:rFonts w:cs="Arial"/>
        </w:rPr>
        <w:t xml:space="preserve"> Citizen Participation section.</w:t>
      </w:r>
    </w:p>
    <w:p w14:paraId="0918759E" w14:textId="346BA75F" w:rsidR="00AF2E34" w:rsidRPr="005C718B" w:rsidRDefault="00FD2E9F" w:rsidP="00C07354">
      <w:pPr>
        <w:jc w:val="both"/>
        <w:rPr>
          <w:b/>
          <w:sz w:val="24"/>
          <w:szCs w:val="24"/>
        </w:rPr>
      </w:pPr>
      <w:r w:rsidRPr="005C718B">
        <w:rPr>
          <w:b/>
          <w:sz w:val="24"/>
          <w:szCs w:val="24"/>
        </w:rPr>
        <w:t>6.</w:t>
      </w:r>
      <w:r w:rsidRPr="005C718B">
        <w:rPr>
          <w:b/>
          <w:sz w:val="24"/>
          <w:szCs w:val="24"/>
        </w:rPr>
        <w:tab/>
        <w:t>Summary of comments or views not accepted and the reasons for not accepting them</w:t>
      </w:r>
    </w:p>
    <w:p w14:paraId="65D32B9A" w14:textId="4845D902" w:rsidR="003E6680" w:rsidRPr="005C718B" w:rsidRDefault="00BA44AF" w:rsidP="00755227">
      <w:pPr>
        <w:spacing w:beforeAutospacing="1" w:afterAutospacing="1"/>
        <w:rPr>
          <w:rFonts w:cs="Arial"/>
        </w:rPr>
      </w:pPr>
      <w:r w:rsidRPr="005C718B">
        <w:rPr>
          <w:rFonts w:cs="Arial"/>
        </w:rPr>
        <w:t>All comments were accepted.</w:t>
      </w:r>
      <w:r w:rsidR="00755227" w:rsidRPr="005C718B">
        <w:rPr>
          <w:rFonts w:cs="Arial"/>
        </w:rPr>
        <w:t xml:space="preserve">  </w:t>
      </w:r>
      <w:r w:rsidR="006A664B" w:rsidRPr="005C718B">
        <w:rPr>
          <w:rFonts w:cs="Arial"/>
        </w:rPr>
        <w:t xml:space="preserve">See </w:t>
      </w:r>
      <w:r w:rsidR="00DE6147" w:rsidRPr="005C718B">
        <w:rPr>
          <w:rFonts w:cs="Arial"/>
        </w:rPr>
        <w:t xml:space="preserve">the AP-12 Citizen Participation section </w:t>
      </w:r>
      <w:r w:rsidR="006A664B" w:rsidRPr="005C718B">
        <w:rPr>
          <w:rFonts w:cs="Arial"/>
        </w:rPr>
        <w:t>for further detail</w:t>
      </w:r>
      <w:r w:rsidR="00DE6147" w:rsidRPr="005C718B">
        <w:rPr>
          <w:rFonts w:cs="Arial"/>
        </w:rPr>
        <w:t>s.</w:t>
      </w:r>
    </w:p>
    <w:p w14:paraId="0A64E28D" w14:textId="2FCDD7AB" w:rsidR="00AF2E34" w:rsidRPr="005C718B" w:rsidRDefault="00FD2E9F" w:rsidP="00C07354">
      <w:pPr>
        <w:jc w:val="both"/>
        <w:rPr>
          <w:b/>
          <w:sz w:val="24"/>
          <w:szCs w:val="24"/>
        </w:rPr>
      </w:pPr>
      <w:r w:rsidRPr="005C718B">
        <w:rPr>
          <w:b/>
          <w:sz w:val="24"/>
          <w:szCs w:val="24"/>
        </w:rPr>
        <w:t>7.</w:t>
      </w:r>
      <w:r w:rsidRPr="005C718B">
        <w:rPr>
          <w:b/>
          <w:sz w:val="24"/>
          <w:szCs w:val="24"/>
        </w:rPr>
        <w:tab/>
        <w:t>Summary</w:t>
      </w:r>
    </w:p>
    <w:p w14:paraId="06D77AAA" w14:textId="2B7E4277" w:rsidR="006A664B" w:rsidRPr="005C718B" w:rsidRDefault="006A664B" w:rsidP="00C07354">
      <w:pPr>
        <w:jc w:val="both"/>
      </w:pPr>
      <w:r w:rsidRPr="005C718B">
        <w:t xml:space="preserve">The </w:t>
      </w:r>
      <w:r w:rsidR="000C1067" w:rsidRPr="005C718B">
        <w:t>PY 202</w:t>
      </w:r>
      <w:r w:rsidR="00936E58" w:rsidRPr="005C718B">
        <w:t>2</w:t>
      </w:r>
      <w:r w:rsidRPr="005C718B">
        <w:t xml:space="preserve"> AAP is the </w:t>
      </w:r>
      <w:r w:rsidR="000C0CA7" w:rsidRPr="005C718B">
        <w:t xml:space="preserve">second </w:t>
      </w:r>
      <w:r w:rsidRPr="005C718B">
        <w:t>year of the 202</w:t>
      </w:r>
      <w:r w:rsidR="00BA44AF" w:rsidRPr="005C718B">
        <w:t>1</w:t>
      </w:r>
      <w:r w:rsidRPr="005C718B">
        <w:t>-202</w:t>
      </w:r>
      <w:r w:rsidR="00BA44AF" w:rsidRPr="005C718B">
        <w:t>5</w:t>
      </w:r>
      <w:r w:rsidRPr="005C718B">
        <w:t xml:space="preserve"> Consolidated Plan.</w:t>
      </w:r>
    </w:p>
    <w:p w14:paraId="6BEC19E6" w14:textId="77777777" w:rsidR="006A664B" w:rsidRPr="005C718B" w:rsidRDefault="006A664B"/>
    <w:p w14:paraId="5B53FEE2" w14:textId="77777777" w:rsidR="00AF2E34" w:rsidRPr="005C718B" w:rsidRDefault="00AF2E34">
      <w:pPr>
        <w:pStyle w:val="Heading2"/>
        <w:pageBreakBefore/>
        <w:rPr>
          <w:rFonts w:ascii="Calibri" w:hAnsi="Calibri"/>
          <w:i w:val="0"/>
        </w:rPr>
        <w:sectPr w:rsidR="00AF2E34" w:rsidRPr="005C718B">
          <w:pgSz w:w="12240" w:h="15840"/>
          <w:pgMar w:top="1440" w:right="1440" w:bottom="1440" w:left="1440" w:header="720" w:footer="720" w:gutter="0"/>
          <w:cols w:space="720"/>
          <w:docGrid w:linePitch="360"/>
        </w:sectPr>
      </w:pPr>
    </w:p>
    <w:p w14:paraId="4065FEC4" w14:textId="77777777" w:rsidR="00AF2E34" w:rsidRPr="005C718B" w:rsidRDefault="00FD2E9F">
      <w:pPr>
        <w:pStyle w:val="Heading2"/>
        <w:pageBreakBefore/>
        <w:rPr>
          <w:rFonts w:ascii="Calibri" w:hAnsi="Calibri"/>
          <w:i w:val="0"/>
        </w:rPr>
      </w:pPr>
      <w:bookmarkStart w:id="2" w:name="_Toc99065459"/>
      <w:r w:rsidRPr="005C718B">
        <w:rPr>
          <w:rFonts w:ascii="Calibri" w:hAnsi="Calibri"/>
          <w:i w:val="0"/>
        </w:rPr>
        <w:lastRenderedPageBreak/>
        <w:t>PR-05 Lead &amp; Responsible Agencies – 91.200(b)</w:t>
      </w:r>
      <w:bookmarkEnd w:id="2"/>
    </w:p>
    <w:p w14:paraId="23EB76CD" w14:textId="77777777" w:rsidR="00AF2E34" w:rsidRPr="005C718B" w:rsidRDefault="00FD2E9F">
      <w:pPr>
        <w:keepNext/>
        <w:rPr>
          <w:b/>
          <w:sz w:val="24"/>
          <w:szCs w:val="24"/>
        </w:rPr>
      </w:pPr>
      <w:r w:rsidRPr="005C718B">
        <w:rPr>
          <w:b/>
          <w:sz w:val="24"/>
          <w:szCs w:val="24"/>
        </w:rPr>
        <w:t>1.</w:t>
      </w:r>
      <w:r w:rsidRPr="005C718B">
        <w:rPr>
          <w:b/>
          <w:sz w:val="24"/>
          <w:szCs w:val="24"/>
        </w:rPr>
        <w:tab/>
        <w:t>Agency/entity responsible for preparing/administering the Consolidated Plan</w:t>
      </w:r>
    </w:p>
    <w:p w14:paraId="1B3968E5" w14:textId="77777777" w:rsidR="00AF2E34" w:rsidRPr="005C718B" w:rsidRDefault="00FD2E9F" w:rsidP="00AA0795">
      <w:pPr>
        <w:keepNext/>
        <w:jc w:val="both"/>
      </w:pPr>
      <w:r w:rsidRPr="005C718B">
        <w:t>Describe the agency/entity responsible for preparing the Consolidated Plan and those responsible for administration of each grant program and funding source.</w:t>
      </w:r>
    </w:p>
    <w:tbl>
      <w:tblPr>
        <w:tblW w:w="5000"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552"/>
        <w:gridCol w:w="2299"/>
        <w:gridCol w:w="4499"/>
      </w:tblGrid>
      <w:tr w:rsidR="00AF2E34" w:rsidRPr="005C718B" w14:paraId="1835E67C" w14:textId="77777777" w:rsidTr="00A67BD0">
        <w:trPr>
          <w:cantSplit/>
          <w:tblHeader/>
        </w:trPr>
        <w:tc>
          <w:tcPr>
            <w:tcW w:w="2552" w:type="dxa"/>
          </w:tcPr>
          <w:p w14:paraId="0479EB8B" w14:textId="77777777" w:rsidR="00AF2E34" w:rsidRPr="005C718B" w:rsidRDefault="00FD2E9F">
            <w:pPr>
              <w:keepNext/>
              <w:widowControl w:val="0"/>
              <w:spacing w:after="0" w:line="240" w:lineRule="auto"/>
              <w:jc w:val="center"/>
              <w:rPr>
                <w:b/>
                <w:bCs/>
              </w:rPr>
            </w:pPr>
            <w:r w:rsidRPr="005C718B">
              <w:rPr>
                <w:b/>
                <w:bCs/>
              </w:rPr>
              <w:t>Agency Role</w:t>
            </w:r>
          </w:p>
        </w:tc>
        <w:tc>
          <w:tcPr>
            <w:tcW w:w="2299" w:type="dxa"/>
          </w:tcPr>
          <w:p w14:paraId="544DD882" w14:textId="77777777" w:rsidR="00AF2E34" w:rsidRPr="005C718B" w:rsidRDefault="00FD2E9F">
            <w:pPr>
              <w:keepNext/>
              <w:widowControl w:val="0"/>
              <w:spacing w:after="0" w:line="240" w:lineRule="auto"/>
              <w:jc w:val="center"/>
              <w:rPr>
                <w:b/>
                <w:bCs/>
              </w:rPr>
            </w:pPr>
            <w:r w:rsidRPr="005C718B">
              <w:rPr>
                <w:b/>
                <w:bCs/>
              </w:rPr>
              <w:t>Name</w:t>
            </w:r>
          </w:p>
        </w:tc>
        <w:tc>
          <w:tcPr>
            <w:tcW w:w="4499" w:type="dxa"/>
          </w:tcPr>
          <w:p w14:paraId="4977E917" w14:textId="77777777" w:rsidR="00AF2E34" w:rsidRPr="005C718B" w:rsidRDefault="00FD2E9F">
            <w:pPr>
              <w:keepNext/>
              <w:widowControl w:val="0"/>
              <w:spacing w:after="0" w:line="240" w:lineRule="auto"/>
              <w:jc w:val="center"/>
              <w:rPr>
                <w:b/>
                <w:bCs/>
              </w:rPr>
            </w:pPr>
            <w:r w:rsidRPr="005C718B">
              <w:rPr>
                <w:b/>
                <w:bCs/>
              </w:rPr>
              <w:t>Department/Agency</w:t>
            </w:r>
          </w:p>
        </w:tc>
      </w:tr>
      <w:tr w:rsidR="00A67BD0" w:rsidRPr="005C718B" w14:paraId="53D108C1" w14:textId="77777777" w:rsidTr="00A67BD0">
        <w:trPr>
          <w:cantSplit/>
          <w:tblHeader/>
        </w:trPr>
        <w:tc>
          <w:tcPr>
            <w:tcW w:w="2552" w:type="dxa"/>
          </w:tcPr>
          <w:p w14:paraId="66D7CF54" w14:textId="5D0CF0C4" w:rsidR="00A67BD0" w:rsidRPr="005C718B" w:rsidRDefault="00A67BD0" w:rsidP="00A67BD0">
            <w:pPr>
              <w:keepNext/>
              <w:widowControl w:val="0"/>
              <w:spacing w:after="0" w:line="240" w:lineRule="auto"/>
              <w:rPr>
                <w:bCs/>
              </w:rPr>
            </w:pPr>
            <w:r w:rsidRPr="005C718B">
              <w:rPr>
                <w:color w:val="000000"/>
              </w:rPr>
              <w:t>CDBG Administrator</w:t>
            </w:r>
          </w:p>
        </w:tc>
        <w:tc>
          <w:tcPr>
            <w:tcW w:w="2299" w:type="dxa"/>
          </w:tcPr>
          <w:p w14:paraId="0039B0C5" w14:textId="3FA9F20F" w:rsidR="00A67BD0" w:rsidRPr="005C718B" w:rsidRDefault="00A67BD0" w:rsidP="00A67BD0">
            <w:pPr>
              <w:keepNext/>
              <w:widowControl w:val="0"/>
              <w:spacing w:after="0" w:line="240" w:lineRule="auto"/>
              <w:jc w:val="center"/>
              <w:rPr>
                <w:bCs/>
              </w:rPr>
            </w:pPr>
            <w:r w:rsidRPr="005C718B">
              <w:rPr>
                <w:color w:val="000000"/>
              </w:rPr>
              <w:t>BERKELEY COUNTY</w:t>
            </w:r>
          </w:p>
        </w:tc>
        <w:tc>
          <w:tcPr>
            <w:tcW w:w="4499" w:type="dxa"/>
          </w:tcPr>
          <w:p w14:paraId="403F3495" w14:textId="2C8BC047" w:rsidR="00A67BD0" w:rsidRPr="005C718B" w:rsidRDefault="00A67BD0" w:rsidP="00A67BD0">
            <w:pPr>
              <w:keepNext/>
              <w:widowControl w:val="0"/>
              <w:spacing w:after="0" w:line="240" w:lineRule="auto"/>
              <w:jc w:val="center"/>
              <w:rPr>
                <w:bCs/>
              </w:rPr>
            </w:pPr>
            <w:r w:rsidRPr="005C718B">
              <w:rPr>
                <w:color w:val="000000"/>
              </w:rPr>
              <w:t>Grants Administration Department</w:t>
            </w:r>
          </w:p>
        </w:tc>
      </w:tr>
    </w:tbl>
    <w:p w14:paraId="1549A710" w14:textId="77777777" w:rsidR="00AF2E34" w:rsidRPr="005C718B" w:rsidRDefault="00AF2E34">
      <w:pPr>
        <w:spacing w:after="0" w:line="240" w:lineRule="auto"/>
        <w:rPr>
          <w:b/>
          <w:vanish/>
          <w:sz w:val="24"/>
          <w:szCs w:val="24"/>
        </w:rPr>
      </w:pPr>
    </w:p>
    <w:tbl>
      <w:tblPr>
        <w:tblW w:w="5000"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116"/>
        <w:gridCol w:w="3117"/>
        <w:gridCol w:w="3117"/>
      </w:tblGrid>
      <w:tr w:rsidR="00AF2E34" w:rsidRPr="005C718B" w14:paraId="5D2B18F4" w14:textId="77777777">
        <w:trPr>
          <w:cantSplit/>
          <w:tblHeader/>
          <w:hidden/>
        </w:trPr>
        <w:tc>
          <w:tcPr>
            <w:tcW w:w="3192" w:type="dxa"/>
          </w:tcPr>
          <w:p w14:paraId="459AC736" w14:textId="77777777" w:rsidR="00AF2E34" w:rsidRPr="005C718B" w:rsidRDefault="00AF2E34">
            <w:pPr>
              <w:keepNext/>
              <w:widowControl w:val="0"/>
              <w:spacing w:after="0" w:line="240" w:lineRule="auto"/>
              <w:jc w:val="center"/>
              <w:rPr>
                <w:b/>
                <w:bCs/>
                <w:vanish/>
              </w:rPr>
            </w:pPr>
          </w:p>
        </w:tc>
        <w:tc>
          <w:tcPr>
            <w:tcW w:w="3192" w:type="dxa"/>
          </w:tcPr>
          <w:p w14:paraId="5DD93782" w14:textId="77777777" w:rsidR="00AF2E34" w:rsidRPr="005C718B" w:rsidRDefault="00AF2E34">
            <w:pPr>
              <w:keepNext/>
              <w:widowControl w:val="0"/>
              <w:spacing w:after="0" w:line="240" w:lineRule="auto"/>
              <w:jc w:val="center"/>
              <w:rPr>
                <w:b/>
                <w:bCs/>
                <w:vanish/>
              </w:rPr>
            </w:pPr>
          </w:p>
        </w:tc>
        <w:tc>
          <w:tcPr>
            <w:tcW w:w="3192" w:type="dxa"/>
          </w:tcPr>
          <w:p w14:paraId="71336EB5" w14:textId="77777777" w:rsidR="00AF2E34" w:rsidRPr="005C718B" w:rsidRDefault="00AF2E34">
            <w:pPr>
              <w:keepNext/>
              <w:widowControl w:val="0"/>
              <w:spacing w:after="0" w:line="240" w:lineRule="auto"/>
              <w:jc w:val="center"/>
              <w:rPr>
                <w:b/>
                <w:bCs/>
                <w:vanish/>
              </w:rPr>
            </w:pPr>
          </w:p>
        </w:tc>
      </w:tr>
    </w:tbl>
    <w:p w14:paraId="3A808073" w14:textId="77777777" w:rsidR="00AF2E34" w:rsidRPr="005C718B" w:rsidRDefault="00FD2E9F">
      <w:pPr>
        <w:pStyle w:val="Caption"/>
        <w:jc w:val="center"/>
        <w:rPr>
          <w:rFonts w:asciiTheme="minorHAnsi" w:hAnsiTheme="minorHAnsi"/>
        </w:rPr>
      </w:pPr>
      <w:r w:rsidRPr="005C718B">
        <w:rPr>
          <w:rFonts w:asciiTheme="minorHAnsi" w:hAnsiTheme="minorHAnsi"/>
        </w:rPr>
        <w:t xml:space="preserve">Table </w:t>
      </w:r>
      <w:r w:rsidRPr="005C718B">
        <w:rPr>
          <w:rFonts w:asciiTheme="minorHAnsi" w:hAnsiTheme="minorHAnsi"/>
        </w:rPr>
        <w:fldChar w:fldCharType="begin"/>
      </w:r>
      <w:r w:rsidRPr="005C718B">
        <w:rPr>
          <w:rFonts w:asciiTheme="minorHAnsi" w:hAnsiTheme="minorHAnsi"/>
        </w:rPr>
        <w:instrText xml:space="preserve"> SEQ Table \* ARABIC </w:instrText>
      </w:r>
      <w:r w:rsidRPr="005C718B">
        <w:rPr>
          <w:rFonts w:asciiTheme="minorHAnsi" w:hAnsiTheme="minorHAnsi"/>
        </w:rPr>
        <w:fldChar w:fldCharType="separate"/>
      </w:r>
      <w:r w:rsidRPr="005C718B">
        <w:rPr>
          <w:rFonts w:asciiTheme="minorHAnsi" w:hAnsiTheme="minorHAnsi"/>
        </w:rPr>
        <w:t>1</w:t>
      </w:r>
      <w:r w:rsidRPr="005C718B">
        <w:rPr>
          <w:rFonts w:asciiTheme="minorHAnsi" w:hAnsiTheme="minorHAnsi"/>
        </w:rPr>
        <w:fldChar w:fldCharType="end"/>
      </w:r>
      <w:r w:rsidRPr="005C718B">
        <w:rPr>
          <w:rFonts w:asciiTheme="minorHAnsi" w:hAnsiTheme="minorHAnsi"/>
        </w:rPr>
        <w:t xml:space="preserve"> – Responsible Agencies</w:t>
      </w:r>
    </w:p>
    <w:p w14:paraId="6ECC8641" w14:textId="77777777" w:rsidR="00AF2E34" w:rsidRPr="005C718B" w:rsidRDefault="00AF2E34">
      <w:pPr>
        <w:spacing w:after="0" w:line="240" w:lineRule="auto"/>
        <w:rPr>
          <w:b/>
          <w:sz w:val="24"/>
          <w:szCs w:val="24"/>
        </w:rPr>
      </w:pPr>
    </w:p>
    <w:p w14:paraId="37475A95" w14:textId="7A6B4066" w:rsidR="00AF2E34" w:rsidRPr="005C718B" w:rsidRDefault="00FD2E9F">
      <w:pPr>
        <w:rPr>
          <w:b/>
          <w:sz w:val="24"/>
          <w:szCs w:val="24"/>
        </w:rPr>
      </w:pPr>
      <w:r w:rsidRPr="005C718B">
        <w:rPr>
          <w:b/>
          <w:sz w:val="24"/>
          <w:szCs w:val="24"/>
        </w:rPr>
        <w:t xml:space="preserve">Narrative </w:t>
      </w:r>
    </w:p>
    <w:p w14:paraId="081621A3" w14:textId="77777777" w:rsidR="00A67BD0" w:rsidRPr="005C718B" w:rsidRDefault="00A67BD0" w:rsidP="00AA0795">
      <w:pPr>
        <w:spacing w:beforeAutospacing="1" w:afterAutospacing="1"/>
        <w:jc w:val="both"/>
        <w:rPr>
          <w:rFonts w:cs="Arial"/>
        </w:rPr>
      </w:pPr>
      <w:r w:rsidRPr="005C718B">
        <w:rPr>
          <w:rFonts w:cs="Arial"/>
        </w:rPr>
        <w:t>Berkeley County is an Entitlement Jurisdiction and receives federal HUD CDBG funds.  The Grants Administration Department administers CDBG funds in Berkeley County.</w:t>
      </w:r>
    </w:p>
    <w:p w14:paraId="5415319F" w14:textId="77777777" w:rsidR="00A67BD0" w:rsidRPr="005C718B" w:rsidRDefault="00A67BD0" w:rsidP="00A67BD0">
      <w:pPr>
        <w:rPr>
          <w:b/>
          <w:sz w:val="24"/>
          <w:szCs w:val="24"/>
        </w:rPr>
      </w:pPr>
      <w:r w:rsidRPr="005C718B">
        <w:rPr>
          <w:b/>
          <w:sz w:val="24"/>
          <w:szCs w:val="24"/>
        </w:rPr>
        <w:t>Consolidated Plan Public Contact Information</w:t>
      </w:r>
    </w:p>
    <w:p w14:paraId="4C1D7E92" w14:textId="77777777" w:rsidR="00A67BD0" w:rsidRPr="005C718B" w:rsidRDefault="00A67BD0" w:rsidP="004A2BBE">
      <w:pPr>
        <w:spacing w:after="0"/>
        <w:rPr>
          <w:rFonts w:cs="Arial"/>
        </w:rPr>
      </w:pPr>
      <w:r w:rsidRPr="005C718B">
        <w:rPr>
          <w:rFonts w:cs="Arial"/>
        </w:rPr>
        <w:t>Cecilia Anthony, CDBG Grants Specialist</w:t>
      </w:r>
    </w:p>
    <w:p w14:paraId="228D90C4" w14:textId="77777777" w:rsidR="00A67BD0" w:rsidRPr="005C718B" w:rsidRDefault="00A67BD0" w:rsidP="004A2BBE">
      <w:pPr>
        <w:spacing w:after="0"/>
        <w:rPr>
          <w:rFonts w:cs="Arial"/>
        </w:rPr>
      </w:pPr>
      <w:r w:rsidRPr="005C718B">
        <w:rPr>
          <w:rFonts w:cs="Arial"/>
        </w:rPr>
        <w:t>Berkeley County</w:t>
      </w:r>
    </w:p>
    <w:p w14:paraId="2BF76DFF" w14:textId="77777777" w:rsidR="00A67BD0" w:rsidRPr="005C718B" w:rsidRDefault="00A67BD0" w:rsidP="004A2BBE">
      <w:pPr>
        <w:spacing w:after="0"/>
        <w:rPr>
          <w:rFonts w:cs="Arial"/>
        </w:rPr>
      </w:pPr>
      <w:r w:rsidRPr="005C718B">
        <w:rPr>
          <w:rFonts w:cs="Arial"/>
        </w:rPr>
        <w:t>P. O. Box 6122</w:t>
      </w:r>
    </w:p>
    <w:p w14:paraId="4E438B5B" w14:textId="77777777" w:rsidR="00A67BD0" w:rsidRPr="005C718B" w:rsidRDefault="00A67BD0" w:rsidP="004A2BBE">
      <w:pPr>
        <w:spacing w:after="0"/>
        <w:rPr>
          <w:rFonts w:cs="Arial"/>
        </w:rPr>
      </w:pPr>
      <w:r w:rsidRPr="005C718B">
        <w:rPr>
          <w:rFonts w:cs="Arial"/>
        </w:rPr>
        <w:t>Moncks Corner, South Carolina 29461</w:t>
      </w:r>
    </w:p>
    <w:p w14:paraId="1045F2FC" w14:textId="77777777" w:rsidR="00A67BD0" w:rsidRPr="005C718B" w:rsidRDefault="00A67BD0" w:rsidP="004A2BBE">
      <w:pPr>
        <w:spacing w:after="0"/>
        <w:rPr>
          <w:rFonts w:cs="Arial"/>
        </w:rPr>
      </w:pPr>
      <w:r w:rsidRPr="005C718B">
        <w:rPr>
          <w:rFonts w:cs="Arial"/>
        </w:rPr>
        <w:t>T: 843-719-4766</w:t>
      </w:r>
    </w:p>
    <w:p w14:paraId="6687679D" w14:textId="77777777" w:rsidR="00A67BD0" w:rsidRPr="005C718B" w:rsidRDefault="00A67BD0" w:rsidP="004A2BBE">
      <w:pPr>
        <w:spacing w:after="0"/>
        <w:rPr>
          <w:rFonts w:cs="Arial"/>
        </w:rPr>
      </w:pPr>
      <w:r w:rsidRPr="005C718B">
        <w:rPr>
          <w:rFonts w:cs="Arial"/>
        </w:rPr>
        <w:t>cecilia.anthony@berkeleycountysc.gov</w:t>
      </w:r>
    </w:p>
    <w:p w14:paraId="47C324DB" w14:textId="77777777" w:rsidR="0082229B" w:rsidRPr="005C718B" w:rsidRDefault="0082229B">
      <w:pPr>
        <w:rPr>
          <w:b/>
          <w:sz w:val="24"/>
          <w:szCs w:val="24"/>
        </w:rPr>
      </w:pPr>
    </w:p>
    <w:p w14:paraId="6A303DFD" w14:textId="77777777" w:rsidR="00AF2E34" w:rsidRPr="005C718B" w:rsidRDefault="00AF2E34">
      <w:pPr>
        <w:pStyle w:val="Heading2"/>
        <w:keepNext w:val="0"/>
        <w:pageBreakBefore/>
        <w:widowControl w:val="0"/>
        <w:rPr>
          <w:rFonts w:ascii="Calibri" w:hAnsi="Calibri"/>
          <w:i w:val="0"/>
        </w:rPr>
        <w:sectPr w:rsidR="00AF2E34" w:rsidRPr="005C718B" w:rsidSect="00A65CC9">
          <w:pgSz w:w="12240" w:h="15840"/>
          <w:pgMar w:top="1440" w:right="1440" w:bottom="1440" w:left="1440" w:header="720" w:footer="720" w:gutter="0"/>
          <w:cols w:space="720"/>
          <w:docGrid w:linePitch="360"/>
        </w:sectPr>
      </w:pPr>
    </w:p>
    <w:p w14:paraId="57C6F9EF" w14:textId="77777777" w:rsidR="00AF2E34" w:rsidRPr="005C718B" w:rsidRDefault="00FD2E9F">
      <w:pPr>
        <w:pStyle w:val="Heading2"/>
        <w:keepNext w:val="0"/>
        <w:pageBreakBefore/>
        <w:widowControl w:val="0"/>
        <w:rPr>
          <w:rFonts w:ascii="Calibri" w:hAnsi="Calibri"/>
          <w:i w:val="0"/>
        </w:rPr>
      </w:pPr>
      <w:bookmarkStart w:id="3" w:name="_Toc99065460"/>
      <w:r w:rsidRPr="005C718B">
        <w:rPr>
          <w:rFonts w:ascii="Calibri" w:hAnsi="Calibri"/>
          <w:i w:val="0"/>
        </w:rPr>
        <w:lastRenderedPageBreak/>
        <w:t>AP-10 Consultation – 91.100, 91.200(b), 91.215(l)</w:t>
      </w:r>
      <w:bookmarkEnd w:id="3"/>
    </w:p>
    <w:p w14:paraId="076F3CAA" w14:textId="77777777" w:rsidR="00AF2E34" w:rsidRPr="005C718B" w:rsidRDefault="00FD2E9F">
      <w:pPr>
        <w:rPr>
          <w:b/>
          <w:sz w:val="24"/>
          <w:szCs w:val="24"/>
        </w:rPr>
      </w:pPr>
      <w:r w:rsidRPr="005C718B">
        <w:rPr>
          <w:b/>
          <w:sz w:val="24"/>
          <w:szCs w:val="24"/>
        </w:rPr>
        <w:t>1.</w:t>
      </w:r>
      <w:r w:rsidRPr="005C718B">
        <w:rPr>
          <w:b/>
          <w:sz w:val="24"/>
          <w:szCs w:val="24"/>
        </w:rPr>
        <w:tab/>
        <w:t>Introduction</w:t>
      </w:r>
    </w:p>
    <w:p w14:paraId="23296512" w14:textId="77777777" w:rsidR="006B7F8B" w:rsidRPr="005C718B" w:rsidRDefault="006B7F8B" w:rsidP="00AA0795">
      <w:pPr>
        <w:spacing w:beforeAutospacing="1" w:afterAutospacing="1"/>
        <w:jc w:val="both"/>
        <w:rPr>
          <w:rFonts w:cs="Arial"/>
        </w:rPr>
      </w:pPr>
      <w:r w:rsidRPr="005C718B">
        <w:rPr>
          <w:rFonts w:cs="Arial"/>
        </w:rPr>
        <w:t>Berkeley County is engaged in ongoing efforts to increase coordination among the public, private, and non-profit organizations that deliver housing and community development services to the community. As the administrator of HUD's CDBG program, the County's Grants Administration Department acts as a central point of contact for coordinating combined efforts of housing and community and economic development in the area. Open lines of communication are maintained between the County and the area's nonprofit and social service agencies.</w:t>
      </w:r>
    </w:p>
    <w:p w14:paraId="5176FC61" w14:textId="7747B548" w:rsidR="00AF2E34" w:rsidRPr="005C718B" w:rsidRDefault="00FD2E9F" w:rsidP="00AA0795">
      <w:pPr>
        <w:jc w:val="both"/>
        <w:rPr>
          <w:b/>
          <w:sz w:val="24"/>
          <w:szCs w:val="24"/>
        </w:rPr>
      </w:pPr>
      <w:r w:rsidRPr="005C718B">
        <w:rPr>
          <w:b/>
          <w:sz w:val="24"/>
          <w:szCs w:val="24"/>
        </w:rPr>
        <w:t>Provide a concise summary of the jurisdiction’s activities to enhance coordination between public and assisted housing providers and private and governmental health, mental health and service agencies (91.215(l))</w:t>
      </w:r>
    </w:p>
    <w:p w14:paraId="42D45858" w14:textId="77777777" w:rsidR="006B7F8B" w:rsidRPr="005C718B" w:rsidRDefault="006B7F8B" w:rsidP="00AA0795">
      <w:pPr>
        <w:spacing w:beforeAutospacing="1" w:afterAutospacing="1"/>
        <w:jc w:val="both"/>
        <w:rPr>
          <w:rFonts w:cs="Arial"/>
        </w:rPr>
      </w:pPr>
      <w:r w:rsidRPr="005C718B">
        <w:rPr>
          <w:rFonts w:cs="Arial"/>
        </w:rPr>
        <w:t> The County is engaged in several efforts and initiatives to enhance coordination among the community's network of providers and service frameworks. A variety of organizations, both public and private, that provide vital services were contacted and participated in the stakeholder survey. Included in this outreach was organizations that serve special needs populations such as services to children, elderly residents, and fair housing providers. The consultation with these groups helped determine how County resources and investments will be directed.</w:t>
      </w:r>
    </w:p>
    <w:p w14:paraId="5CBCFF09" w14:textId="3C55257B" w:rsidR="00AF2E34" w:rsidRPr="005C718B" w:rsidRDefault="00FD2E9F" w:rsidP="00AA0795">
      <w:pPr>
        <w:jc w:val="both"/>
        <w:rPr>
          <w:b/>
          <w:sz w:val="24"/>
          <w:szCs w:val="24"/>
        </w:rPr>
      </w:pPr>
      <w:r w:rsidRPr="005C718B">
        <w:rPr>
          <w:b/>
          <w:sz w:val="24"/>
          <w:szCs w:val="24"/>
        </w:rPr>
        <w:t>Describe coordination with the Continuum of Care and efforts to address the needs of homeless persons (particularly chronically homeless individuals and families, families with children, veterans, and unaccompanied youth) and persons at risk of homelessness.</w:t>
      </w:r>
    </w:p>
    <w:p w14:paraId="298BA272" w14:textId="12399C4F" w:rsidR="00B41506" w:rsidRPr="005C718B" w:rsidRDefault="006B7F8B" w:rsidP="00AA0795">
      <w:pPr>
        <w:spacing w:beforeAutospacing="1" w:afterAutospacing="1"/>
        <w:jc w:val="both"/>
        <w:rPr>
          <w:rFonts w:cs="Arial"/>
        </w:rPr>
      </w:pPr>
      <w:r w:rsidRPr="005C718B">
        <w:rPr>
          <w:rFonts w:cs="Arial"/>
        </w:rPr>
        <w:t>The Lowcountry Continuum of Care (COC) plans, develops, and implements comprehensive and coordinated strategies to address homelessness in Beaufort, Berkeley, Charleston, Colleton, Dorchester, Hampton, and Jasper Counties in South Carolina. The Lowcountry COC has focused on expanding access points into the Coordinated Entry System (CES)</w:t>
      </w:r>
      <w:r w:rsidR="00CC2295" w:rsidRPr="005C718B">
        <w:rPr>
          <w:rFonts w:cs="Arial"/>
        </w:rPr>
        <w:t xml:space="preserve">, which is </w:t>
      </w:r>
      <w:r w:rsidRPr="005C718B">
        <w:rPr>
          <w:rFonts w:cs="Arial"/>
        </w:rPr>
        <w:t>a process designed to efficiently facilitate connecting persons experiencing homelessness to available housing resources. These steps include coordinating participant intake, assessment, provision of referrals, and placement into housing. When implemented correctly, CES allows communities to move beyond a traditional “first come, first served” approach to one that looks across the COC to serve those most in need of assistance.</w:t>
      </w:r>
    </w:p>
    <w:p w14:paraId="5990E864" w14:textId="7B296237" w:rsidR="00AF2E34" w:rsidRPr="005C718B" w:rsidRDefault="00FD2E9F" w:rsidP="00C07354">
      <w:pPr>
        <w:jc w:val="both"/>
        <w:rPr>
          <w:b/>
          <w:sz w:val="24"/>
          <w:szCs w:val="24"/>
        </w:rPr>
      </w:pPr>
      <w:r w:rsidRPr="005C718B">
        <w:rPr>
          <w:b/>
          <w:sz w:val="24"/>
          <w:szCs w:val="24"/>
        </w:rPr>
        <w:t>Describe consultation with the Continuum(s) of Care that serves the jurisdiction's area in determining how to allocate ESG funds, develop performance standards for and evaluate outcomes of projects and activities assisted by ESG funds, and develop funding, policies and procedures for the operation and administration of HMIS</w:t>
      </w:r>
    </w:p>
    <w:p w14:paraId="3BC3B897" w14:textId="2CA8AE9F" w:rsidR="006B7F8B" w:rsidRPr="005C718B" w:rsidRDefault="006B7F8B" w:rsidP="006B7F8B">
      <w:pPr>
        <w:spacing w:beforeAutospacing="1" w:afterAutospacing="1"/>
        <w:rPr>
          <w:rFonts w:cs="Arial"/>
        </w:rPr>
      </w:pPr>
      <w:r w:rsidRPr="005C718B">
        <w:rPr>
          <w:rFonts w:cs="Arial"/>
        </w:rPr>
        <w:t>Not applicable.</w:t>
      </w:r>
      <w:r w:rsidR="00804CC8" w:rsidRPr="005C718B">
        <w:rPr>
          <w:rFonts w:cs="Arial"/>
        </w:rPr>
        <w:t xml:space="preserve">  Berkeley County is not a recipient of ESG funds.</w:t>
      </w:r>
    </w:p>
    <w:p w14:paraId="2730224A" w14:textId="67097DE5" w:rsidR="00AF2E34" w:rsidRPr="005C718B" w:rsidRDefault="00FD2E9F" w:rsidP="00921E68">
      <w:pPr>
        <w:jc w:val="both"/>
        <w:rPr>
          <w:b/>
          <w:sz w:val="24"/>
          <w:szCs w:val="24"/>
        </w:rPr>
      </w:pPr>
      <w:r w:rsidRPr="005C718B">
        <w:rPr>
          <w:b/>
          <w:sz w:val="24"/>
          <w:szCs w:val="24"/>
        </w:rPr>
        <w:lastRenderedPageBreak/>
        <w:t>2.</w:t>
      </w:r>
      <w:r w:rsidRPr="005C718B">
        <w:rPr>
          <w:b/>
          <w:sz w:val="24"/>
          <w:szCs w:val="24"/>
        </w:rPr>
        <w:tab/>
        <w:t>Describe Agencies, groups, organizations and others who participated in the process and describe the jurisdiction’s consultations with housing, social service agencies and other entities</w:t>
      </w:r>
    </w:p>
    <w:p w14:paraId="29E97F11" w14:textId="77777777" w:rsidR="000C425D" w:rsidRPr="005C718B" w:rsidRDefault="000C425D" w:rsidP="000C425D">
      <w:pPr>
        <w:pStyle w:val="Caption"/>
        <w:rPr>
          <w:rFonts w:asciiTheme="minorHAnsi" w:hAnsiTheme="minorHAnsi"/>
        </w:rPr>
      </w:pPr>
      <w:r w:rsidRPr="005C718B">
        <w:rPr>
          <w:rFonts w:asciiTheme="minorHAnsi" w:hAnsiTheme="minorHAnsi"/>
        </w:rPr>
        <w:t xml:space="preserve">Table </w:t>
      </w:r>
      <w:r w:rsidRPr="005C718B">
        <w:rPr>
          <w:rFonts w:asciiTheme="minorHAnsi" w:hAnsiTheme="minorHAnsi"/>
        </w:rPr>
        <w:fldChar w:fldCharType="begin"/>
      </w:r>
      <w:r w:rsidRPr="005C718B">
        <w:rPr>
          <w:rFonts w:asciiTheme="minorHAnsi" w:hAnsiTheme="minorHAnsi"/>
        </w:rPr>
        <w:instrText xml:space="preserve"> SEQ Table \* ARABIC </w:instrText>
      </w:r>
      <w:r w:rsidRPr="005C718B">
        <w:rPr>
          <w:rFonts w:asciiTheme="minorHAnsi" w:hAnsiTheme="minorHAnsi"/>
        </w:rPr>
        <w:fldChar w:fldCharType="separate"/>
      </w:r>
      <w:r w:rsidRPr="005C718B">
        <w:rPr>
          <w:rFonts w:asciiTheme="minorHAnsi" w:hAnsiTheme="minorHAnsi"/>
        </w:rPr>
        <w:t>2</w:t>
      </w:r>
      <w:r w:rsidRPr="005C718B">
        <w:rPr>
          <w:rFonts w:asciiTheme="minorHAnsi" w:hAnsiTheme="minorHAnsi"/>
        </w:rPr>
        <w:fldChar w:fldCharType="end"/>
      </w:r>
      <w:r w:rsidRPr="005C718B">
        <w:rPr>
          <w:rFonts w:asciiTheme="minorHAnsi" w:hAnsiTheme="minorHAnsi"/>
        </w:rPr>
        <w:t xml:space="preserve"> – Agencies, groups, organizations who participated</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40"/>
        <w:gridCol w:w="4055"/>
        <w:gridCol w:w="4855"/>
      </w:tblGrid>
      <w:tr w:rsidR="000C425D" w:rsidRPr="005C718B" w14:paraId="7519D552" w14:textId="77777777" w:rsidTr="0012756F">
        <w:trPr>
          <w:cantSplit/>
        </w:trPr>
        <w:tc>
          <w:tcPr>
            <w:tcW w:w="0" w:type="auto"/>
            <w:vMerge w:val="restart"/>
          </w:tcPr>
          <w:p w14:paraId="7DBC7621" w14:textId="77777777" w:rsidR="000C425D" w:rsidRPr="005C718B" w:rsidRDefault="000C425D" w:rsidP="0012756F">
            <w:pPr>
              <w:keepNext/>
              <w:spacing w:before="100" w:after="0"/>
            </w:pPr>
            <w:r w:rsidRPr="005C718B">
              <w:rPr>
                <w:color w:val="000000"/>
              </w:rPr>
              <w:t>1</w:t>
            </w:r>
          </w:p>
        </w:tc>
        <w:tc>
          <w:tcPr>
            <w:tcW w:w="4055" w:type="dxa"/>
          </w:tcPr>
          <w:p w14:paraId="420CD0B7" w14:textId="77777777" w:rsidR="000C425D" w:rsidRPr="005C718B" w:rsidRDefault="000C425D" w:rsidP="0012756F">
            <w:pPr>
              <w:keepNext/>
              <w:spacing w:before="100" w:after="0"/>
              <w:rPr>
                <w:b/>
              </w:rPr>
            </w:pPr>
            <w:r w:rsidRPr="005C718B">
              <w:rPr>
                <w:b/>
              </w:rPr>
              <w:t>Agency/Group/Organization</w:t>
            </w:r>
          </w:p>
        </w:tc>
        <w:tc>
          <w:tcPr>
            <w:tcW w:w="4855" w:type="dxa"/>
          </w:tcPr>
          <w:p w14:paraId="00AFD8B9" w14:textId="77777777" w:rsidR="000C425D" w:rsidRPr="005C718B" w:rsidRDefault="000C425D" w:rsidP="0012756F">
            <w:pPr>
              <w:spacing w:before="100" w:after="0"/>
            </w:pPr>
            <w:r w:rsidRPr="005C718B">
              <w:rPr>
                <w:color w:val="000000"/>
              </w:rPr>
              <w:t>BERKELEY COUNTY</w:t>
            </w:r>
          </w:p>
        </w:tc>
      </w:tr>
      <w:tr w:rsidR="000C425D" w:rsidRPr="005C718B" w14:paraId="70B2F0D8" w14:textId="77777777" w:rsidTr="0012756F">
        <w:trPr>
          <w:cantSplit/>
        </w:trPr>
        <w:tc>
          <w:tcPr>
            <w:tcW w:w="0" w:type="auto"/>
            <w:vMerge/>
          </w:tcPr>
          <w:p w14:paraId="7B1999C1" w14:textId="77777777" w:rsidR="000C425D" w:rsidRPr="005C718B" w:rsidRDefault="000C425D" w:rsidP="0012756F"/>
        </w:tc>
        <w:tc>
          <w:tcPr>
            <w:tcW w:w="4055" w:type="dxa"/>
          </w:tcPr>
          <w:p w14:paraId="202C8D4E" w14:textId="77777777" w:rsidR="000C425D" w:rsidRPr="005C718B" w:rsidRDefault="000C425D" w:rsidP="0012756F">
            <w:pPr>
              <w:keepNext/>
              <w:spacing w:before="100" w:after="0"/>
              <w:rPr>
                <w:b/>
              </w:rPr>
            </w:pPr>
            <w:r w:rsidRPr="005C718B">
              <w:rPr>
                <w:b/>
              </w:rPr>
              <w:t>Agency/Group/Organization Type</w:t>
            </w:r>
          </w:p>
        </w:tc>
        <w:tc>
          <w:tcPr>
            <w:tcW w:w="4855" w:type="dxa"/>
          </w:tcPr>
          <w:p w14:paraId="6835BD7A" w14:textId="77777777" w:rsidR="000C425D" w:rsidRPr="005C718B" w:rsidRDefault="000C425D" w:rsidP="0012756F">
            <w:pPr>
              <w:spacing w:before="100" w:after="0"/>
            </w:pPr>
            <w:r w:rsidRPr="005C718B">
              <w:rPr>
                <w:color w:val="000000"/>
              </w:rPr>
              <w:t>Other government - County</w:t>
            </w:r>
          </w:p>
        </w:tc>
      </w:tr>
      <w:tr w:rsidR="000C425D" w:rsidRPr="005C718B" w14:paraId="57F73EAA" w14:textId="77777777" w:rsidTr="0012756F">
        <w:trPr>
          <w:cantSplit/>
        </w:trPr>
        <w:tc>
          <w:tcPr>
            <w:tcW w:w="0" w:type="auto"/>
            <w:vMerge/>
          </w:tcPr>
          <w:p w14:paraId="1BCE9485" w14:textId="77777777" w:rsidR="000C425D" w:rsidRPr="005C718B" w:rsidRDefault="000C425D" w:rsidP="0012756F"/>
        </w:tc>
        <w:tc>
          <w:tcPr>
            <w:tcW w:w="4055" w:type="dxa"/>
          </w:tcPr>
          <w:p w14:paraId="5F246424" w14:textId="77777777" w:rsidR="000C425D" w:rsidRPr="005C718B" w:rsidRDefault="000C425D" w:rsidP="0012756F">
            <w:pPr>
              <w:keepNext/>
              <w:spacing w:before="100" w:after="0"/>
              <w:rPr>
                <w:b/>
              </w:rPr>
            </w:pPr>
            <w:r w:rsidRPr="005C718B">
              <w:rPr>
                <w:b/>
              </w:rPr>
              <w:t>What section of the Plan was addressed by Consultation?</w:t>
            </w:r>
          </w:p>
        </w:tc>
        <w:tc>
          <w:tcPr>
            <w:tcW w:w="4855" w:type="dxa"/>
          </w:tcPr>
          <w:p w14:paraId="1222B144" w14:textId="77777777" w:rsidR="000C425D" w:rsidRPr="005C718B" w:rsidRDefault="000C425D" w:rsidP="0012756F">
            <w:pPr>
              <w:spacing w:before="100" w:after="0"/>
            </w:pPr>
            <w:r w:rsidRPr="005C718B">
              <w:rPr>
                <w:color w:val="000000"/>
              </w:rPr>
              <w:t>Housing Need Assessment</w:t>
            </w:r>
            <w:r w:rsidRPr="005C718B">
              <w:rPr>
                <w:color w:val="000000"/>
              </w:rPr>
              <w:br/>
              <w:t>Economic Development</w:t>
            </w:r>
            <w:r w:rsidRPr="005C718B">
              <w:rPr>
                <w:color w:val="000000"/>
              </w:rPr>
              <w:br/>
              <w:t>Market Analysis</w:t>
            </w:r>
            <w:r w:rsidRPr="005C718B">
              <w:rPr>
                <w:color w:val="000000"/>
              </w:rPr>
              <w:br/>
              <w:t>Quality of Life Improvements</w:t>
            </w:r>
          </w:p>
        </w:tc>
      </w:tr>
      <w:tr w:rsidR="000C425D" w:rsidRPr="005C718B" w14:paraId="1BC465AD" w14:textId="77777777" w:rsidTr="0012756F">
        <w:trPr>
          <w:cantSplit/>
        </w:trPr>
        <w:tc>
          <w:tcPr>
            <w:tcW w:w="0" w:type="auto"/>
            <w:vMerge/>
          </w:tcPr>
          <w:p w14:paraId="432BEC1B" w14:textId="77777777" w:rsidR="000C425D" w:rsidRPr="005C718B" w:rsidRDefault="000C425D" w:rsidP="0012756F"/>
        </w:tc>
        <w:tc>
          <w:tcPr>
            <w:tcW w:w="4055" w:type="dxa"/>
          </w:tcPr>
          <w:p w14:paraId="070D9450" w14:textId="77777777" w:rsidR="000C425D" w:rsidRPr="005C718B" w:rsidRDefault="000C425D" w:rsidP="0012756F">
            <w:pPr>
              <w:keepNext/>
              <w:spacing w:before="100" w:after="0"/>
              <w:rPr>
                <w:b/>
              </w:rPr>
            </w:pPr>
            <w:r w:rsidRPr="005C718B">
              <w:rPr>
                <w:b/>
              </w:rPr>
              <w:t>How was the Agency/Group/Organization consulted and what are the anticipated outcomes of the consultation or areas for improved coordination?</w:t>
            </w:r>
          </w:p>
        </w:tc>
        <w:tc>
          <w:tcPr>
            <w:tcW w:w="4855" w:type="dxa"/>
          </w:tcPr>
          <w:p w14:paraId="2EFF85FF" w14:textId="77777777" w:rsidR="000C425D" w:rsidRPr="005C718B" w:rsidRDefault="000C425D" w:rsidP="0012756F">
            <w:pPr>
              <w:spacing w:before="100" w:after="0"/>
            </w:pPr>
            <w:r w:rsidRPr="005C718B">
              <w:rPr>
                <w:color w:val="000000"/>
              </w:rPr>
              <w:t>Berkeley County is the lead organization for the Consolidated Plan.</w:t>
            </w:r>
          </w:p>
        </w:tc>
      </w:tr>
      <w:tr w:rsidR="000C425D" w:rsidRPr="005C718B" w14:paraId="1E4F15F7" w14:textId="77777777" w:rsidTr="0012756F">
        <w:trPr>
          <w:cantSplit/>
        </w:trPr>
        <w:tc>
          <w:tcPr>
            <w:tcW w:w="0" w:type="auto"/>
            <w:vMerge w:val="restart"/>
          </w:tcPr>
          <w:p w14:paraId="587D4FC0" w14:textId="77777777" w:rsidR="000C425D" w:rsidRPr="005C718B" w:rsidRDefault="000C425D" w:rsidP="0012756F">
            <w:pPr>
              <w:keepNext/>
              <w:spacing w:before="100" w:after="0"/>
            </w:pPr>
            <w:r w:rsidRPr="005C718B">
              <w:rPr>
                <w:color w:val="000000"/>
              </w:rPr>
              <w:t>2</w:t>
            </w:r>
          </w:p>
        </w:tc>
        <w:tc>
          <w:tcPr>
            <w:tcW w:w="4055" w:type="dxa"/>
          </w:tcPr>
          <w:p w14:paraId="5A69518A" w14:textId="77777777" w:rsidR="000C425D" w:rsidRPr="005C718B" w:rsidRDefault="000C425D" w:rsidP="0012756F">
            <w:pPr>
              <w:keepNext/>
              <w:spacing w:before="100" w:after="0"/>
              <w:rPr>
                <w:b/>
              </w:rPr>
            </w:pPr>
            <w:r w:rsidRPr="005C718B">
              <w:rPr>
                <w:b/>
              </w:rPr>
              <w:t>Agency/Group/Organization</w:t>
            </w:r>
          </w:p>
        </w:tc>
        <w:tc>
          <w:tcPr>
            <w:tcW w:w="4855" w:type="dxa"/>
          </w:tcPr>
          <w:p w14:paraId="1569FE57" w14:textId="77777777" w:rsidR="000C425D" w:rsidRPr="005C718B" w:rsidRDefault="000C425D" w:rsidP="0012756F">
            <w:pPr>
              <w:spacing w:before="100" w:after="0"/>
            </w:pPr>
            <w:r w:rsidRPr="005C718B">
              <w:rPr>
                <w:color w:val="000000"/>
              </w:rPr>
              <w:t>South Carolina Regional Housing Authority No. 3</w:t>
            </w:r>
          </w:p>
        </w:tc>
      </w:tr>
      <w:tr w:rsidR="000C425D" w:rsidRPr="005C718B" w14:paraId="148746D5" w14:textId="77777777" w:rsidTr="0012756F">
        <w:trPr>
          <w:cantSplit/>
        </w:trPr>
        <w:tc>
          <w:tcPr>
            <w:tcW w:w="0" w:type="auto"/>
            <w:vMerge/>
          </w:tcPr>
          <w:p w14:paraId="5B0A6DB6" w14:textId="77777777" w:rsidR="000C425D" w:rsidRPr="005C718B" w:rsidRDefault="000C425D" w:rsidP="0012756F"/>
        </w:tc>
        <w:tc>
          <w:tcPr>
            <w:tcW w:w="4055" w:type="dxa"/>
          </w:tcPr>
          <w:p w14:paraId="3A1FB5CF" w14:textId="77777777" w:rsidR="000C425D" w:rsidRPr="005C718B" w:rsidRDefault="000C425D" w:rsidP="0012756F">
            <w:pPr>
              <w:keepNext/>
              <w:spacing w:before="100" w:after="0"/>
              <w:rPr>
                <w:b/>
              </w:rPr>
            </w:pPr>
            <w:r w:rsidRPr="005C718B">
              <w:rPr>
                <w:b/>
              </w:rPr>
              <w:t>Agency/Group/Organization Type</w:t>
            </w:r>
          </w:p>
        </w:tc>
        <w:tc>
          <w:tcPr>
            <w:tcW w:w="4855" w:type="dxa"/>
          </w:tcPr>
          <w:p w14:paraId="6D8EA61B" w14:textId="77777777" w:rsidR="000C425D" w:rsidRPr="005C718B" w:rsidRDefault="000C425D" w:rsidP="0012756F">
            <w:pPr>
              <w:spacing w:before="100" w:after="0"/>
            </w:pPr>
            <w:r w:rsidRPr="005C718B">
              <w:rPr>
                <w:color w:val="000000"/>
              </w:rPr>
              <w:t>Housing</w:t>
            </w:r>
            <w:r w:rsidRPr="005C718B">
              <w:rPr>
                <w:color w:val="000000"/>
              </w:rPr>
              <w:br/>
              <w:t>PHA</w:t>
            </w:r>
            <w:r w:rsidRPr="005C718B">
              <w:rPr>
                <w:color w:val="000000"/>
              </w:rPr>
              <w:br/>
              <w:t>Services - Housing</w:t>
            </w:r>
          </w:p>
        </w:tc>
      </w:tr>
      <w:tr w:rsidR="000C425D" w:rsidRPr="005C718B" w14:paraId="4460F1E3" w14:textId="77777777" w:rsidTr="0012756F">
        <w:trPr>
          <w:cantSplit/>
        </w:trPr>
        <w:tc>
          <w:tcPr>
            <w:tcW w:w="0" w:type="auto"/>
            <w:vMerge/>
          </w:tcPr>
          <w:p w14:paraId="24B517F2" w14:textId="77777777" w:rsidR="000C425D" w:rsidRPr="005C718B" w:rsidRDefault="000C425D" w:rsidP="0012756F"/>
        </w:tc>
        <w:tc>
          <w:tcPr>
            <w:tcW w:w="4055" w:type="dxa"/>
          </w:tcPr>
          <w:p w14:paraId="52646C17" w14:textId="77777777" w:rsidR="000C425D" w:rsidRPr="005C718B" w:rsidRDefault="000C425D" w:rsidP="0012756F">
            <w:pPr>
              <w:keepNext/>
              <w:spacing w:before="100" w:after="0"/>
              <w:rPr>
                <w:b/>
              </w:rPr>
            </w:pPr>
            <w:r w:rsidRPr="005C718B">
              <w:rPr>
                <w:b/>
              </w:rPr>
              <w:t>What section of the Plan was addressed by Consultation?</w:t>
            </w:r>
          </w:p>
        </w:tc>
        <w:tc>
          <w:tcPr>
            <w:tcW w:w="4855" w:type="dxa"/>
          </w:tcPr>
          <w:p w14:paraId="71938BA3" w14:textId="77777777" w:rsidR="000C425D" w:rsidRPr="005C718B" w:rsidRDefault="000C425D" w:rsidP="0012756F">
            <w:pPr>
              <w:spacing w:before="100" w:after="0"/>
            </w:pPr>
            <w:r w:rsidRPr="005C718B">
              <w:rPr>
                <w:color w:val="000000"/>
              </w:rPr>
              <w:t>Public Housing Needs</w:t>
            </w:r>
          </w:p>
        </w:tc>
      </w:tr>
      <w:tr w:rsidR="000C425D" w:rsidRPr="005C718B" w14:paraId="2151C8FE" w14:textId="77777777" w:rsidTr="0012756F">
        <w:trPr>
          <w:cantSplit/>
        </w:trPr>
        <w:tc>
          <w:tcPr>
            <w:tcW w:w="0" w:type="auto"/>
            <w:vMerge/>
          </w:tcPr>
          <w:p w14:paraId="562C6D1A" w14:textId="77777777" w:rsidR="000C425D" w:rsidRPr="005C718B" w:rsidRDefault="000C425D" w:rsidP="0012756F"/>
        </w:tc>
        <w:tc>
          <w:tcPr>
            <w:tcW w:w="4055" w:type="dxa"/>
          </w:tcPr>
          <w:p w14:paraId="01625DE8" w14:textId="77777777" w:rsidR="000C425D" w:rsidRPr="005C718B" w:rsidRDefault="000C425D" w:rsidP="0012756F">
            <w:pPr>
              <w:keepNext/>
              <w:spacing w:before="100" w:after="0"/>
              <w:rPr>
                <w:b/>
              </w:rPr>
            </w:pPr>
            <w:r w:rsidRPr="005C718B">
              <w:rPr>
                <w:b/>
              </w:rPr>
              <w:t>How was the Agency/Group/Organization consulted and what are the anticipated outcomes of the consultation or areas for improved coordination?</w:t>
            </w:r>
          </w:p>
        </w:tc>
        <w:tc>
          <w:tcPr>
            <w:tcW w:w="4855" w:type="dxa"/>
          </w:tcPr>
          <w:p w14:paraId="35B9507E" w14:textId="77777777" w:rsidR="000C425D" w:rsidRPr="005C718B" w:rsidRDefault="000C425D" w:rsidP="0012756F">
            <w:pPr>
              <w:spacing w:before="100" w:after="0"/>
            </w:pPr>
            <w:r w:rsidRPr="005C718B">
              <w:rPr>
                <w:color w:val="000000"/>
              </w:rPr>
              <w:t>South Carolina Regional Housing Authority No. 3 is the local public housing authority.  The PHA consulted through the stakeholder survey to help identify the local community needs.</w:t>
            </w:r>
          </w:p>
        </w:tc>
      </w:tr>
      <w:tr w:rsidR="000C425D" w:rsidRPr="005C718B" w14:paraId="47C631FB" w14:textId="77777777" w:rsidTr="0012756F">
        <w:trPr>
          <w:cantSplit/>
        </w:trPr>
        <w:tc>
          <w:tcPr>
            <w:tcW w:w="0" w:type="auto"/>
            <w:vMerge w:val="restart"/>
          </w:tcPr>
          <w:p w14:paraId="599887B2" w14:textId="77777777" w:rsidR="000C425D" w:rsidRPr="005C718B" w:rsidRDefault="000C425D" w:rsidP="0012756F">
            <w:pPr>
              <w:keepNext/>
              <w:spacing w:before="100" w:after="0"/>
            </w:pPr>
            <w:r w:rsidRPr="005C718B">
              <w:rPr>
                <w:color w:val="000000"/>
              </w:rPr>
              <w:t>3</w:t>
            </w:r>
          </w:p>
        </w:tc>
        <w:tc>
          <w:tcPr>
            <w:tcW w:w="4055" w:type="dxa"/>
          </w:tcPr>
          <w:p w14:paraId="4B9AA62F" w14:textId="77777777" w:rsidR="000C425D" w:rsidRPr="005C718B" w:rsidRDefault="000C425D" w:rsidP="0012756F">
            <w:pPr>
              <w:keepNext/>
              <w:spacing w:before="100" w:after="0"/>
              <w:rPr>
                <w:b/>
              </w:rPr>
            </w:pPr>
            <w:r w:rsidRPr="005C718B">
              <w:rPr>
                <w:b/>
              </w:rPr>
              <w:t>Agency/Group/Organization</w:t>
            </w:r>
          </w:p>
        </w:tc>
        <w:tc>
          <w:tcPr>
            <w:tcW w:w="4855" w:type="dxa"/>
          </w:tcPr>
          <w:p w14:paraId="06E62FD8" w14:textId="6E493F4F" w:rsidR="000C425D" w:rsidRPr="005C718B" w:rsidRDefault="000C425D" w:rsidP="0012756F">
            <w:pPr>
              <w:spacing w:before="100" w:after="0"/>
            </w:pPr>
            <w:r w:rsidRPr="005C718B">
              <w:rPr>
                <w:color w:val="000000"/>
              </w:rPr>
              <w:t xml:space="preserve">Lowcountry </w:t>
            </w:r>
            <w:r w:rsidR="00662C20">
              <w:rPr>
                <w:color w:val="000000"/>
              </w:rPr>
              <w:t>Continuum of Care</w:t>
            </w:r>
          </w:p>
        </w:tc>
      </w:tr>
      <w:tr w:rsidR="000C425D" w:rsidRPr="005C718B" w14:paraId="3A883879" w14:textId="77777777" w:rsidTr="0012756F">
        <w:trPr>
          <w:cantSplit/>
        </w:trPr>
        <w:tc>
          <w:tcPr>
            <w:tcW w:w="0" w:type="auto"/>
            <w:vMerge/>
          </w:tcPr>
          <w:p w14:paraId="19785316" w14:textId="77777777" w:rsidR="000C425D" w:rsidRPr="005C718B" w:rsidRDefault="000C425D" w:rsidP="0012756F"/>
        </w:tc>
        <w:tc>
          <w:tcPr>
            <w:tcW w:w="4055" w:type="dxa"/>
          </w:tcPr>
          <w:p w14:paraId="381831DC" w14:textId="77777777" w:rsidR="000C425D" w:rsidRPr="005C718B" w:rsidRDefault="000C425D" w:rsidP="0012756F">
            <w:pPr>
              <w:keepNext/>
              <w:spacing w:before="100" w:after="0"/>
              <w:rPr>
                <w:b/>
              </w:rPr>
            </w:pPr>
            <w:r w:rsidRPr="005C718B">
              <w:rPr>
                <w:b/>
              </w:rPr>
              <w:t>Agency/Group/Organization Type</w:t>
            </w:r>
          </w:p>
        </w:tc>
        <w:tc>
          <w:tcPr>
            <w:tcW w:w="4855" w:type="dxa"/>
          </w:tcPr>
          <w:p w14:paraId="133D879C" w14:textId="77777777" w:rsidR="000C425D" w:rsidRPr="005C718B" w:rsidRDefault="000C425D" w:rsidP="0012756F">
            <w:pPr>
              <w:spacing w:before="100" w:after="0"/>
            </w:pPr>
            <w:r w:rsidRPr="005C718B">
              <w:rPr>
                <w:color w:val="000000"/>
              </w:rPr>
              <w:t>Services-homeless</w:t>
            </w:r>
            <w:r w:rsidRPr="005C718B">
              <w:rPr>
                <w:color w:val="000000"/>
              </w:rPr>
              <w:br/>
              <w:t>Regional organization</w:t>
            </w:r>
            <w:r w:rsidRPr="005C718B">
              <w:rPr>
                <w:color w:val="000000"/>
              </w:rPr>
              <w:br/>
              <w:t>Planning organization</w:t>
            </w:r>
            <w:r w:rsidRPr="005C718B">
              <w:rPr>
                <w:color w:val="000000"/>
              </w:rPr>
              <w:br/>
              <w:t>Continuum of Care</w:t>
            </w:r>
          </w:p>
        </w:tc>
      </w:tr>
      <w:tr w:rsidR="000C425D" w:rsidRPr="005C718B" w14:paraId="761A6170" w14:textId="77777777" w:rsidTr="0012756F">
        <w:trPr>
          <w:cantSplit/>
        </w:trPr>
        <w:tc>
          <w:tcPr>
            <w:tcW w:w="0" w:type="auto"/>
            <w:vMerge/>
          </w:tcPr>
          <w:p w14:paraId="16EB5AC4" w14:textId="77777777" w:rsidR="000C425D" w:rsidRPr="005C718B" w:rsidRDefault="000C425D" w:rsidP="0012756F"/>
        </w:tc>
        <w:tc>
          <w:tcPr>
            <w:tcW w:w="4055" w:type="dxa"/>
          </w:tcPr>
          <w:p w14:paraId="5E05DEC1" w14:textId="77777777" w:rsidR="000C425D" w:rsidRPr="005C718B" w:rsidRDefault="000C425D" w:rsidP="0012756F">
            <w:pPr>
              <w:keepNext/>
              <w:spacing w:before="100" w:after="0"/>
              <w:rPr>
                <w:b/>
              </w:rPr>
            </w:pPr>
            <w:r w:rsidRPr="005C718B">
              <w:rPr>
                <w:b/>
              </w:rPr>
              <w:t>What section of the Plan was addressed by Consultation?</w:t>
            </w:r>
          </w:p>
        </w:tc>
        <w:tc>
          <w:tcPr>
            <w:tcW w:w="4855" w:type="dxa"/>
          </w:tcPr>
          <w:p w14:paraId="223F6BE1" w14:textId="77777777" w:rsidR="000C425D" w:rsidRPr="005C718B" w:rsidRDefault="000C425D" w:rsidP="0012756F">
            <w:pPr>
              <w:spacing w:before="100" w:after="0"/>
            </w:pPr>
            <w:r w:rsidRPr="005C718B">
              <w:rPr>
                <w:color w:val="000000"/>
              </w:rPr>
              <w:t>Homelessness Strategy</w:t>
            </w:r>
            <w:r w:rsidRPr="005C718B">
              <w:rPr>
                <w:color w:val="000000"/>
              </w:rPr>
              <w:br/>
              <w:t>Homeless Needs - Chronically homeless</w:t>
            </w:r>
            <w:r w:rsidRPr="005C718B">
              <w:rPr>
                <w:color w:val="000000"/>
              </w:rPr>
              <w:br/>
            </w:r>
            <w:proofErr w:type="spellStart"/>
            <w:r w:rsidRPr="005C718B">
              <w:rPr>
                <w:color w:val="000000"/>
              </w:rPr>
              <w:t>Homeless</w:t>
            </w:r>
            <w:proofErr w:type="spellEnd"/>
            <w:r w:rsidRPr="005C718B">
              <w:rPr>
                <w:color w:val="000000"/>
              </w:rPr>
              <w:t xml:space="preserve"> Needs - Families with children</w:t>
            </w:r>
            <w:r w:rsidRPr="005C718B">
              <w:rPr>
                <w:color w:val="000000"/>
              </w:rPr>
              <w:br/>
              <w:t>Homelessness Needs - Veterans</w:t>
            </w:r>
            <w:r w:rsidRPr="005C718B">
              <w:rPr>
                <w:color w:val="000000"/>
              </w:rPr>
              <w:br/>
              <w:t>Homelessness Needs - Unaccompanied youth</w:t>
            </w:r>
          </w:p>
        </w:tc>
      </w:tr>
      <w:tr w:rsidR="000C425D" w:rsidRPr="005C718B" w14:paraId="30CEB2F0" w14:textId="77777777" w:rsidTr="0012756F">
        <w:trPr>
          <w:cantSplit/>
        </w:trPr>
        <w:tc>
          <w:tcPr>
            <w:tcW w:w="0" w:type="auto"/>
            <w:vMerge/>
          </w:tcPr>
          <w:p w14:paraId="6D19098F" w14:textId="77777777" w:rsidR="000C425D" w:rsidRPr="005C718B" w:rsidRDefault="000C425D" w:rsidP="0012756F"/>
        </w:tc>
        <w:tc>
          <w:tcPr>
            <w:tcW w:w="4055" w:type="dxa"/>
          </w:tcPr>
          <w:p w14:paraId="7490A729" w14:textId="77777777" w:rsidR="000C425D" w:rsidRPr="005C718B" w:rsidRDefault="000C425D" w:rsidP="0012756F">
            <w:pPr>
              <w:keepNext/>
              <w:spacing w:before="100" w:after="0"/>
              <w:rPr>
                <w:b/>
              </w:rPr>
            </w:pPr>
            <w:r w:rsidRPr="005C718B">
              <w:rPr>
                <w:b/>
              </w:rPr>
              <w:t>How was the Agency/Group/Organization consulted and what are the anticipated outcomes of the consultation or areas for improved coordination?</w:t>
            </w:r>
          </w:p>
        </w:tc>
        <w:tc>
          <w:tcPr>
            <w:tcW w:w="4855" w:type="dxa"/>
          </w:tcPr>
          <w:p w14:paraId="6C69C59B" w14:textId="77777777" w:rsidR="000C425D" w:rsidRPr="005C718B" w:rsidRDefault="000C425D" w:rsidP="0012756F">
            <w:pPr>
              <w:spacing w:before="100" w:after="0"/>
            </w:pPr>
            <w:r w:rsidRPr="005C718B">
              <w:rPr>
                <w:color w:val="000000"/>
              </w:rPr>
              <w:t>Lowcountry Continuum of Care is the local Continuum of Care network. Lowcountry Continuum of Care provided a housing  needs assessment and homeless services of the community through a stakeholder survey.</w:t>
            </w:r>
          </w:p>
        </w:tc>
      </w:tr>
      <w:tr w:rsidR="000C425D" w:rsidRPr="005C718B" w14:paraId="2C2288E5" w14:textId="77777777" w:rsidTr="0012756F">
        <w:trPr>
          <w:cantSplit/>
        </w:trPr>
        <w:tc>
          <w:tcPr>
            <w:tcW w:w="0" w:type="auto"/>
            <w:vMerge w:val="restart"/>
          </w:tcPr>
          <w:p w14:paraId="04B35CC2" w14:textId="77777777" w:rsidR="000C425D" w:rsidRPr="005C718B" w:rsidRDefault="000C425D" w:rsidP="0012756F">
            <w:pPr>
              <w:keepNext/>
              <w:spacing w:before="100" w:after="0"/>
            </w:pPr>
            <w:r w:rsidRPr="005C718B">
              <w:rPr>
                <w:color w:val="000000"/>
              </w:rPr>
              <w:t>4</w:t>
            </w:r>
          </w:p>
        </w:tc>
        <w:tc>
          <w:tcPr>
            <w:tcW w:w="4055" w:type="dxa"/>
          </w:tcPr>
          <w:p w14:paraId="6FFA4176" w14:textId="77777777" w:rsidR="000C425D" w:rsidRPr="005C718B" w:rsidRDefault="000C425D" w:rsidP="0012756F">
            <w:pPr>
              <w:keepNext/>
              <w:spacing w:before="100" w:after="0"/>
              <w:rPr>
                <w:b/>
              </w:rPr>
            </w:pPr>
            <w:r w:rsidRPr="005C718B">
              <w:rPr>
                <w:b/>
              </w:rPr>
              <w:t>Agency/Group/Organization</w:t>
            </w:r>
          </w:p>
        </w:tc>
        <w:tc>
          <w:tcPr>
            <w:tcW w:w="4855" w:type="dxa"/>
          </w:tcPr>
          <w:p w14:paraId="6EAE348A" w14:textId="77777777" w:rsidR="000C425D" w:rsidRPr="005C718B" w:rsidRDefault="000C425D" w:rsidP="0012756F">
            <w:pPr>
              <w:spacing w:before="100" w:after="0"/>
            </w:pPr>
            <w:r w:rsidRPr="005C718B">
              <w:rPr>
                <w:color w:val="000000"/>
              </w:rPr>
              <w:t>Changed Lives Ministry</w:t>
            </w:r>
          </w:p>
        </w:tc>
      </w:tr>
      <w:tr w:rsidR="000C425D" w:rsidRPr="005C718B" w14:paraId="5750B09E" w14:textId="77777777" w:rsidTr="0012756F">
        <w:trPr>
          <w:cantSplit/>
        </w:trPr>
        <w:tc>
          <w:tcPr>
            <w:tcW w:w="0" w:type="auto"/>
            <w:vMerge/>
          </w:tcPr>
          <w:p w14:paraId="43EA8F49" w14:textId="77777777" w:rsidR="000C425D" w:rsidRPr="005C718B" w:rsidRDefault="000C425D" w:rsidP="0012756F"/>
        </w:tc>
        <w:tc>
          <w:tcPr>
            <w:tcW w:w="4055" w:type="dxa"/>
          </w:tcPr>
          <w:p w14:paraId="1887B20C" w14:textId="77777777" w:rsidR="000C425D" w:rsidRPr="005C718B" w:rsidRDefault="000C425D" w:rsidP="0012756F">
            <w:pPr>
              <w:keepNext/>
              <w:spacing w:before="100" w:after="0"/>
              <w:rPr>
                <w:b/>
              </w:rPr>
            </w:pPr>
            <w:r w:rsidRPr="005C718B">
              <w:rPr>
                <w:b/>
              </w:rPr>
              <w:t>Agency/Group/Organization Type</w:t>
            </w:r>
          </w:p>
        </w:tc>
        <w:tc>
          <w:tcPr>
            <w:tcW w:w="4855" w:type="dxa"/>
          </w:tcPr>
          <w:p w14:paraId="28C637A0" w14:textId="77777777" w:rsidR="000C425D" w:rsidRPr="005C718B" w:rsidRDefault="000C425D" w:rsidP="0012756F">
            <w:pPr>
              <w:spacing w:before="100" w:after="0"/>
            </w:pPr>
            <w:r w:rsidRPr="005C718B">
              <w:rPr>
                <w:color w:val="000000"/>
              </w:rPr>
              <w:t>Services-homeless</w:t>
            </w:r>
            <w:r w:rsidRPr="005C718B">
              <w:rPr>
                <w:color w:val="000000"/>
              </w:rPr>
              <w:br/>
              <w:t>Nonprofit</w:t>
            </w:r>
          </w:p>
        </w:tc>
      </w:tr>
      <w:tr w:rsidR="000C425D" w:rsidRPr="005C718B" w14:paraId="727DEEE7" w14:textId="77777777" w:rsidTr="0012756F">
        <w:trPr>
          <w:cantSplit/>
        </w:trPr>
        <w:tc>
          <w:tcPr>
            <w:tcW w:w="0" w:type="auto"/>
            <w:vMerge/>
          </w:tcPr>
          <w:p w14:paraId="4D947FC7" w14:textId="77777777" w:rsidR="000C425D" w:rsidRPr="005C718B" w:rsidRDefault="000C425D" w:rsidP="0012756F"/>
        </w:tc>
        <w:tc>
          <w:tcPr>
            <w:tcW w:w="4055" w:type="dxa"/>
          </w:tcPr>
          <w:p w14:paraId="54F6E217" w14:textId="77777777" w:rsidR="000C425D" w:rsidRPr="005C718B" w:rsidRDefault="000C425D" w:rsidP="0012756F">
            <w:pPr>
              <w:keepNext/>
              <w:spacing w:before="100" w:after="0"/>
              <w:rPr>
                <w:b/>
              </w:rPr>
            </w:pPr>
            <w:r w:rsidRPr="005C718B">
              <w:rPr>
                <w:b/>
              </w:rPr>
              <w:t>What section of the Plan was addressed by Consultation?</w:t>
            </w:r>
          </w:p>
        </w:tc>
        <w:tc>
          <w:tcPr>
            <w:tcW w:w="4855" w:type="dxa"/>
          </w:tcPr>
          <w:p w14:paraId="1E4C5C4E" w14:textId="77777777" w:rsidR="000C425D" w:rsidRPr="005C718B" w:rsidRDefault="000C425D" w:rsidP="0012756F">
            <w:pPr>
              <w:spacing w:before="100" w:after="0"/>
            </w:pPr>
            <w:r w:rsidRPr="005C718B">
              <w:rPr>
                <w:color w:val="000000"/>
              </w:rPr>
              <w:t>Housing Need Assessment</w:t>
            </w:r>
            <w:r w:rsidRPr="005C718B">
              <w:rPr>
                <w:color w:val="000000"/>
              </w:rPr>
              <w:br/>
              <w:t>Homelessness Strategy</w:t>
            </w:r>
            <w:r w:rsidRPr="005C718B">
              <w:rPr>
                <w:color w:val="000000"/>
              </w:rPr>
              <w:br/>
              <w:t>Quality of Life Improvements</w:t>
            </w:r>
          </w:p>
        </w:tc>
      </w:tr>
      <w:tr w:rsidR="000C425D" w:rsidRPr="005C718B" w14:paraId="46AB3389" w14:textId="77777777" w:rsidTr="0012756F">
        <w:trPr>
          <w:cantSplit/>
        </w:trPr>
        <w:tc>
          <w:tcPr>
            <w:tcW w:w="0" w:type="auto"/>
            <w:vMerge/>
          </w:tcPr>
          <w:p w14:paraId="64431A90" w14:textId="77777777" w:rsidR="000C425D" w:rsidRPr="005C718B" w:rsidRDefault="000C425D" w:rsidP="0012756F"/>
        </w:tc>
        <w:tc>
          <w:tcPr>
            <w:tcW w:w="4055" w:type="dxa"/>
          </w:tcPr>
          <w:p w14:paraId="7D5EEFE2" w14:textId="77777777" w:rsidR="000C425D" w:rsidRPr="005C718B" w:rsidRDefault="000C425D" w:rsidP="0012756F">
            <w:pPr>
              <w:keepNext/>
              <w:spacing w:before="100" w:after="0"/>
              <w:rPr>
                <w:b/>
              </w:rPr>
            </w:pPr>
            <w:r w:rsidRPr="005C718B">
              <w:rPr>
                <w:b/>
              </w:rPr>
              <w:t>How was the Agency/Group/Organization consulted and what are the anticipated outcomes of the consultation or areas for improved coordination?</w:t>
            </w:r>
          </w:p>
        </w:tc>
        <w:tc>
          <w:tcPr>
            <w:tcW w:w="4855" w:type="dxa"/>
          </w:tcPr>
          <w:p w14:paraId="3E25AEAF" w14:textId="77777777" w:rsidR="000C425D" w:rsidRPr="005C718B" w:rsidRDefault="000C425D" w:rsidP="0012756F">
            <w:pPr>
              <w:spacing w:before="100" w:after="0"/>
            </w:pPr>
            <w:r w:rsidRPr="005C718B">
              <w:rPr>
                <w:color w:val="000000"/>
              </w:rPr>
              <w:t>Changed Lives Ministry provided housing needs assessment of the community through a stakeholder survey.</w:t>
            </w:r>
          </w:p>
        </w:tc>
      </w:tr>
      <w:tr w:rsidR="000C425D" w:rsidRPr="005C718B" w14:paraId="7F7F3C7D" w14:textId="77777777" w:rsidTr="0012756F">
        <w:trPr>
          <w:cantSplit/>
        </w:trPr>
        <w:tc>
          <w:tcPr>
            <w:tcW w:w="0" w:type="auto"/>
            <w:vMerge w:val="restart"/>
          </w:tcPr>
          <w:p w14:paraId="30E4DEF2" w14:textId="77777777" w:rsidR="000C425D" w:rsidRPr="005C718B" w:rsidRDefault="000C425D" w:rsidP="0012756F">
            <w:pPr>
              <w:keepNext/>
              <w:spacing w:before="100" w:after="0"/>
            </w:pPr>
            <w:r w:rsidRPr="005C718B">
              <w:rPr>
                <w:color w:val="000000"/>
              </w:rPr>
              <w:t>5</w:t>
            </w:r>
          </w:p>
        </w:tc>
        <w:tc>
          <w:tcPr>
            <w:tcW w:w="4055" w:type="dxa"/>
          </w:tcPr>
          <w:p w14:paraId="5749AB07" w14:textId="77777777" w:rsidR="000C425D" w:rsidRPr="005C718B" w:rsidRDefault="000C425D" w:rsidP="0012756F">
            <w:pPr>
              <w:keepNext/>
              <w:spacing w:before="100" w:after="0"/>
              <w:rPr>
                <w:b/>
              </w:rPr>
            </w:pPr>
            <w:r w:rsidRPr="005C718B">
              <w:rPr>
                <w:b/>
              </w:rPr>
              <w:t>Agency/Group/Organization</w:t>
            </w:r>
          </w:p>
        </w:tc>
        <w:tc>
          <w:tcPr>
            <w:tcW w:w="4855" w:type="dxa"/>
          </w:tcPr>
          <w:p w14:paraId="4032FF77" w14:textId="77777777" w:rsidR="000C425D" w:rsidRPr="005C718B" w:rsidRDefault="000C425D" w:rsidP="0012756F">
            <w:pPr>
              <w:spacing w:before="100" w:after="0"/>
            </w:pPr>
            <w:r w:rsidRPr="005C718B">
              <w:rPr>
                <w:color w:val="000000"/>
              </w:rPr>
              <w:t>Hope Repair</w:t>
            </w:r>
          </w:p>
        </w:tc>
      </w:tr>
      <w:tr w:rsidR="000C425D" w:rsidRPr="005C718B" w14:paraId="5426170D" w14:textId="77777777" w:rsidTr="0012756F">
        <w:trPr>
          <w:cantSplit/>
        </w:trPr>
        <w:tc>
          <w:tcPr>
            <w:tcW w:w="0" w:type="auto"/>
            <w:vMerge/>
          </w:tcPr>
          <w:p w14:paraId="4F407375" w14:textId="77777777" w:rsidR="000C425D" w:rsidRPr="005C718B" w:rsidRDefault="000C425D" w:rsidP="0012756F"/>
        </w:tc>
        <w:tc>
          <w:tcPr>
            <w:tcW w:w="4055" w:type="dxa"/>
          </w:tcPr>
          <w:p w14:paraId="769A26A4" w14:textId="77777777" w:rsidR="000C425D" w:rsidRPr="005C718B" w:rsidRDefault="000C425D" w:rsidP="0012756F">
            <w:pPr>
              <w:keepNext/>
              <w:spacing w:before="100" w:after="0"/>
              <w:rPr>
                <w:b/>
              </w:rPr>
            </w:pPr>
            <w:r w:rsidRPr="005C718B">
              <w:rPr>
                <w:b/>
              </w:rPr>
              <w:t>Agency/Group/Organization Type</w:t>
            </w:r>
          </w:p>
        </w:tc>
        <w:tc>
          <w:tcPr>
            <w:tcW w:w="4855" w:type="dxa"/>
          </w:tcPr>
          <w:p w14:paraId="12C96B4D" w14:textId="77777777" w:rsidR="000C425D" w:rsidRPr="005C718B" w:rsidRDefault="000C425D" w:rsidP="0012756F">
            <w:pPr>
              <w:spacing w:before="100" w:after="0"/>
            </w:pPr>
            <w:r w:rsidRPr="005C718B">
              <w:rPr>
                <w:color w:val="000000"/>
              </w:rPr>
              <w:t>Nonprofit</w:t>
            </w:r>
          </w:p>
        </w:tc>
      </w:tr>
      <w:tr w:rsidR="000C425D" w:rsidRPr="005C718B" w14:paraId="5B873B04" w14:textId="77777777" w:rsidTr="0012756F">
        <w:trPr>
          <w:cantSplit/>
        </w:trPr>
        <w:tc>
          <w:tcPr>
            <w:tcW w:w="0" w:type="auto"/>
            <w:vMerge/>
          </w:tcPr>
          <w:p w14:paraId="544F42C2" w14:textId="77777777" w:rsidR="000C425D" w:rsidRPr="005C718B" w:rsidRDefault="000C425D" w:rsidP="0012756F"/>
        </w:tc>
        <w:tc>
          <w:tcPr>
            <w:tcW w:w="4055" w:type="dxa"/>
          </w:tcPr>
          <w:p w14:paraId="7FC10209" w14:textId="77777777" w:rsidR="000C425D" w:rsidRPr="005C718B" w:rsidRDefault="000C425D" w:rsidP="0012756F">
            <w:pPr>
              <w:keepNext/>
              <w:spacing w:before="100" w:after="0"/>
              <w:rPr>
                <w:b/>
              </w:rPr>
            </w:pPr>
            <w:r w:rsidRPr="005C718B">
              <w:rPr>
                <w:b/>
              </w:rPr>
              <w:t>What section of the Plan was addressed by Consultation?</w:t>
            </w:r>
          </w:p>
        </w:tc>
        <w:tc>
          <w:tcPr>
            <w:tcW w:w="4855" w:type="dxa"/>
          </w:tcPr>
          <w:p w14:paraId="2A781340" w14:textId="77777777" w:rsidR="000C425D" w:rsidRPr="005C718B" w:rsidRDefault="000C425D" w:rsidP="0012756F">
            <w:pPr>
              <w:spacing w:before="100" w:after="0"/>
            </w:pPr>
            <w:r w:rsidRPr="005C718B">
              <w:rPr>
                <w:color w:val="000000"/>
              </w:rPr>
              <w:t>Housing Need Assessment</w:t>
            </w:r>
            <w:r w:rsidRPr="005C718B">
              <w:rPr>
                <w:color w:val="000000"/>
              </w:rPr>
              <w:br/>
              <w:t>Quality of Life Improvements</w:t>
            </w:r>
          </w:p>
        </w:tc>
      </w:tr>
      <w:tr w:rsidR="000C425D" w:rsidRPr="005C718B" w14:paraId="78E0EF2C" w14:textId="77777777" w:rsidTr="0012756F">
        <w:trPr>
          <w:cantSplit/>
        </w:trPr>
        <w:tc>
          <w:tcPr>
            <w:tcW w:w="0" w:type="auto"/>
            <w:vMerge/>
          </w:tcPr>
          <w:p w14:paraId="6DEFEE34" w14:textId="77777777" w:rsidR="000C425D" w:rsidRPr="005C718B" w:rsidRDefault="000C425D" w:rsidP="0012756F"/>
        </w:tc>
        <w:tc>
          <w:tcPr>
            <w:tcW w:w="4055" w:type="dxa"/>
          </w:tcPr>
          <w:p w14:paraId="2892345B" w14:textId="77777777" w:rsidR="000C425D" w:rsidRPr="005C718B" w:rsidRDefault="000C425D" w:rsidP="0012756F">
            <w:pPr>
              <w:keepNext/>
              <w:spacing w:before="100" w:after="0"/>
              <w:rPr>
                <w:b/>
              </w:rPr>
            </w:pPr>
            <w:r w:rsidRPr="005C718B">
              <w:rPr>
                <w:b/>
              </w:rPr>
              <w:t>How was the Agency/Group/Organization consulted and what are the anticipated outcomes of the consultation or areas for improved coordination?</w:t>
            </w:r>
          </w:p>
        </w:tc>
        <w:tc>
          <w:tcPr>
            <w:tcW w:w="4855" w:type="dxa"/>
          </w:tcPr>
          <w:p w14:paraId="0BEF5D74" w14:textId="77777777" w:rsidR="000C425D" w:rsidRPr="005C718B" w:rsidRDefault="000C425D" w:rsidP="0012756F">
            <w:pPr>
              <w:spacing w:before="100" w:after="0"/>
            </w:pPr>
            <w:r w:rsidRPr="005C718B">
              <w:rPr>
                <w:color w:val="000000"/>
              </w:rPr>
              <w:t>Hope Repair provided a needs assessment and quality of life improvements of the community through a stakeholder survey.</w:t>
            </w:r>
          </w:p>
        </w:tc>
      </w:tr>
      <w:tr w:rsidR="000C425D" w:rsidRPr="005C718B" w14:paraId="635BF620" w14:textId="77777777" w:rsidTr="0012756F">
        <w:trPr>
          <w:cantSplit/>
        </w:trPr>
        <w:tc>
          <w:tcPr>
            <w:tcW w:w="0" w:type="auto"/>
            <w:vMerge w:val="restart"/>
          </w:tcPr>
          <w:p w14:paraId="6844687D" w14:textId="77777777" w:rsidR="000C425D" w:rsidRPr="005C718B" w:rsidRDefault="000C425D" w:rsidP="0012756F">
            <w:pPr>
              <w:keepNext/>
              <w:spacing w:before="100" w:after="0"/>
            </w:pPr>
            <w:r w:rsidRPr="005C718B">
              <w:rPr>
                <w:color w:val="000000"/>
              </w:rPr>
              <w:t>6</w:t>
            </w:r>
          </w:p>
        </w:tc>
        <w:tc>
          <w:tcPr>
            <w:tcW w:w="4055" w:type="dxa"/>
          </w:tcPr>
          <w:p w14:paraId="236966D8" w14:textId="77777777" w:rsidR="000C425D" w:rsidRPr="005C718B" w:rsidRDefault="000C425D" w:rsidP="0012756F">
            <w:pPr>
              <w:keepNext/>
              <w:spacing w:before="100" w:after="0"/>
              <w:rPr>
                <w:b/>
              </w:rPr>
            </w:pPr>
            <w:r w:rsidRPr="005C718B">
              <w:rPr>
                <w:b/>
              </w:rPr>
              <w:t>Agency/Group/Organization</w:t>
            </w:r>
          </w:p>
        </w:tc>
        <w:tc>
          <w:tcPr>
            <w:tcW w:w="4855" w:type="dxa"/>
          </w:tcPr>
          <w:p w14:paraId="1D9B215F" w14:textId="77777777" w:rsidR="000C425D" w:rsidRPr="005C718B" w:rsidRDefault="000C425D" w:rsidP="0012756F">
            <w:pPr>
              <w:spacing w:before="100" w:after="0"/>
            </w:pPr>
            <w:r w:rsidRPr="005C718B">
              <w:rPr>
                <w:color w:val="000000"/>
              </w:rPr>
              <w:t>Alvin Recreational League Inc.</w:t>
            </w:r>
          </w:p>
        </w:tc>
      </w:tr>
      <w:tr w:rsidR="000C425D" w:rsidRPr="005C718B" w14:paraId="39813744" w14:textId="77777777" w:rsidTr="0012756F">
        <w:trPr>
          <w:cantSplit/>
        </w:trPr>
        <w:tc>
          <w:tcPr>
            <w:tcW w:w="0" w:type="auto"/>
            <w:vMerge/>
          </w:tcPr>
          <w:p w14:paraId="59FE27CE" w14:textId="77777777" w:rsidR="000C425D" w:rsidRPr="005C718B" w:rsidRDefault="000C425D" w:rsidP="0012756F"/>
        </w:tc>
        <w:tc>
          <w:tcPr>
            <w:tcW w:w="4055" w:type="dxa"/>
          </w:tcPr>
          <w:p w14:paraId="0649DF2F" w14:textId="77777777" w:rsidR="000C425D" w:rsidRPr="005C718B" w:rsidRDefault="000C425D" w:rsidP="0012756F">
            <w:pPr>
              <w:keepNext/>
              <w:spacing w:before="100" w:after="0"/>
              <w:rPr>
                <w:b/>
              </w:rPr>
            </w:pPr>
            <w:r w:rsidRPr="005C718B">
              <w:rPr>
                <w:b/>
              </w:rPr>
              <w:t>Agency/Group/Organization Type</w:t>
            </w:r>
          </w:p>
        </w:tc>
        <w:tc>
          <w:tcPr>
            <w:tcW w:w="4855" w:type="dxa"/>
          </w:tcPr>
          <w:p w14:paraId="5B03BD47" w14:textId="77777777" w:rsidR="000C425D" w:rsidRPr="005C718B" w:rsidRDefault="000C425D" w:rsidP="0012756F">
            <w:pPr>
              <w:spacing w:before="100" w:after="0"/>
            </w:pPr>
            <w:r w:rsidRPr="005C718B">
              <w:rPr>
                <w:color w:val="000000"/>
              </w:rPr>
              <w:t>Services-Children</w:t>
            </w:r>
          </w:p>
        </w:tc>
      </w:tr>
      <w:tr w:rsidR="000C425D" w:rsidRPr="005C718B" w14:paraId="1E0ACB06" w14:textId="77777777" w:rsidTr="0012756F">
        <w:trPr>
          <w:cantSplit/>
        </w:trPr>
        <w:tc>
          <w:tcPr>
            <w:tcW w:w="0" w:type="auto"/>
            <w:vMerge/>
          </w:tcPr>
          <w:p w14:paraId="2D3209D1" w14:textId="77777777" w:rsidR="000C425D" w:rsidRPr="005C718B" w:rsidRDefault="000C425D" w:rsidP="0012756F"/>
        </w:tc>
        <w:tc>
          <w:tcPr>
            <w:tcW w:w="4055" w:type="dxa"/>
          </w:tcPr>
          <w:p w14:paraId="73AF4FCB" w14:textId="77777777" w:rsidR="000C425D" w:rsidRPr="005C718B" w:rsidRDefault="000C425D" w:rsidP="0012756F">
            <w:pPr>
              <w:keepNext/>
              <w:spacing w:before="100" w:after="0"/>
              <w:rPr>
                <w:b/>
              </w:rPr>
            </w:pPr>
            <w:r w:rsidRPr="005C718B">
              <w:rPr>
                <w:b/>
              </w:rPr>
              <w:t>What section of the Plan was addressed by Consultation?</w:t>
            </w:r>
          </w:p>
        </w:tc>
        <w:tc>
          <w:tcPr>
            <w:tcW w:w="4855" w:type="dxa"/>
          </w:tcPr>
          <w:p w14:paraId="279519C8" w14:textId="77777777" w:rsidR="000C425D" w:rsidRPr="005C718B" w:rsidRDefault="000C425D" w:rsidP="0012756F">
            <w:pPr>
              <w:spacing w:before="100" w:after="0"/>
            </w:pPr>
            <w:r w:rsidRPr="005C718B">
              <w:rPr>
                <w:color w:val="000000"/>
              </w:rPr>
              <w:t>Housing Need Assessment</w:t>
            </w:r>
            <w:r w:rsidRPr="005C718B">
              <w:rPr>
                <w:color w:val="000000"/>
              </w:rPr>
              <w:br/>
              <w:t>Non-Homeless Special Needs</w:t>
            </w:r>
            <w:r w:rsidRPr="005C718B">
              <w:rPr>
                <w:color w:val="000000"/>
              </w:rPr>
              <w:br/>
              <w:t>Quality of Life Improvements</w:t>
            </w:r>
          </w:p>
        </w:tc>
      </w:tr>
      <w:tr w:rsidR="000C425D" w:rsidRPr="005C718B" w14:paraId="4AFFB62A" w14:textId="77777777" w:rsidTr="0012756F">
        <w:trPr>
          <w:cantSplit/>
        </w:trPr>
        <w:tc>
          <w:tcPr>
            <w:tcW w:w="0" w:type="auto"/>
            <w:vMerge/>
          </w:tcPr>
          <w:p w14:paraId="1F1B75F4" w14:textId="77777777" w:rsidR="000C425D" w:rsidRPr="005C718B" w:rsidRDefault="000C425D" w:rsidP="0012756F"/>
        </w:tc>
        <w:tc>
          <w:tcPr>
            <w:tcW w:w="4055" w:type="dxa"/>
          </w:tcPr>
          <w:p w14:paraId="7B88E422" w14:textId="77777777" w:rsidR="000C425D" w:rsidRPr="005C718B" w:rsidRDefault="000C425D" w:rsidP="0012756F">
            <w:pPr>
              <w:keepNext/>
              <w:spacing w:before="100" w:after="0"/>
              <w:rPr>
                <w:b/>
              </w:rPr>
            </w:pPr>
            <w:r w:rsidRPr="005C718B">
              <w:rPr>
                <w:b/>
              </w:rPr>
              <w:t>How was the Agency/Group/Organization consulted and what are the anticipated outcomes of the consultation or areas for improved coordination?</w:t>
            </w:r>
          </w:p>
        </w:tc>
        <w:tc>
          <w:tcPr>
            <w:tcW w:w="4855" w:type="dxa"/>
          </w:tcPr>
          <w:p w14:paraId="4DA4EC07" w14:textId="77777777" w:rsidR="000C425D" w:rsidRPr="005C718B" w:rsidRDefault="000C425D" w:rsidP="0012756F">
            <w:pPr>
              <w:spacing w:before="100" w:after="0"/>
            </w:pPr>
            <w:r w:rsidRPr="005C718B">
              <w:rPr>
                <w:color w:val="000000"/>
              </w:rPr>
              <w:t>Alvin Recreational League Inc. provided quality of life improvements of the community through a stakeholder survey.</w:t>
            </w:r>
          </w:p>
        </w:tc>
      </w:tr>
      <w:tr w:rsidR="000C425D" w:rsidRPr="005C718B" w14:paraId="387B681F" w14:textId="77777777" w:rsidTr="0012756F">
        <w:trPr>
          <w:cantSplit/>
        </w:trPr>
        <w:tc>
          <w:tcPr>
            <w:tcW w:w="0" w:type="auto"/>
            <w:vMerge w:val="restart"/>
          </w:tcPr>
          <w:p w14:paraId="4EFC3921" w14:textId="77777777" w:rsidR="000C425D" w:rsidRPr="005C718B" w:rsidRDefault="000C425D" w:rsidP="0012756F">
            <w:pPr>
              <w:keepNext/>
              <w:spacing w:before="100" w:after="0"/>
            </w:pPr>
            <w:r w:rsidRPr="005C718B">
              <w:rPr>
                <w:color w:val="000000"/>
              </w:rPr>
              <w:t>7</w:t>
            </w:r>
          </w:p>
        </w:tc>
        <w:tc>
          <w:tcPr>
            <w:tcW w:w="4055" w:type="dxa"/>
          </w:tcPr>
          <w:p w14:paraId="3D2898F4" w14:textId="77777777" w:rsidR="000C425D" w:rsidRPr="005C718B" w:rsidRDefault="000C425D" w:rsidP="0012756F">
            <w:pPr>
              <w:keepNext/>
              <w:spacing w:before="100" w:after="0"/>
              <w:rPr>
                <w:b/>
              </w:rPr>
            </w:pPr>
            <w:r w:rsidRPr="005C718B">
              <w:rPr>
                <w:b/>
              </w:rPr>
              <w:t>Agency/Group/Organization</w:t>
            </w:r>
          </w:p>
        </w:tc>
        <w:tc>
          <w:tcPr>
            <w:tcW w:w="4855" w:type="dxa"/>
          </w:tcPr>
          <w:p w14:paraId="5980AD0B" w14:textId="77777777" w:rsidR="000C425D" w:rsidRPr="005C718B" w:rsidRDefault="000C425D" w:rsidP="0012756F">
            <w:pPr>
              <w:spacing w:before="100" w:after="0"/>
            </w:pPr>
            <w:r w:rsidRPr="005C718B">
              <w:rPr>
                <w:color w:val="000000"/>
              </w:rPr>
              <w:t>Operation Home</w:t>
            </w:r>
          </w:p>
        </w:tc>
      </w:tr>
      <w:tr w:rsidR="000C425D" w:rsidRPr="005C718B" w14:paraId="3BB46E8E" w14:textId="77777777" w:rsidTr="0012756F">
        <w:trPr>
          <w:cantSplit/>
        </w:trPr>
        <w:tc>
          <w:tcPr>
            <w:tcW w:w="0" w:type="auto"/>
            <w:vMerge/>
          </w:tcPr>
          <w:p w14:paraId="71564107" w14:textId="77777777" w:rsidR="000C425D" w:rsidRPr="005C718B" w:rsidRDefault="000C425D" w:rsidP="0012756F"/>
        </w:tc>
        <w:tc>
          <w:tcPr>
            <w:tcW w:w="4055" w:type="dxa"/>
          </w:tcPr>
          <w:p w14:paraId="1509AC98" w14:textId="77777777" w:rsidR="000C425D" w:rsidRPr="005C718B" w:rsidRDefault="000C425D" w:rsidP="0012756F">
            <w:pPr>
              <w:keepNext/>
              <w:spacing w:before="100" w:after="0"/>
              <w:rPr>
                <w:b/>
              </w:rPr>
            </w:pPr>
            <w:r w:rsidRPr="005C718B">
              <w:rPr>
                <w:b/>
              </w:rPr>
              <w:t>Agency/Group/Organization Type</w:t>
            </w:r>
          </w:p>
        </w:tc>
        <w:tc>
          <w:tcPr>
            <w:tcW w:w="4855" w:type="dxa"/>
          </w:tcPr>
          <w:p w14:paraId="2F2F1138" w14:textId="77777777" w:rsidR="000C425D" w:rsidRPr="005C718B" w:rsidRDefault="000C425D" w:rsidP="0012756F">
            <w:pPr>
              <w:spacing w:before="100" w:after="0"/>
            </w:pPr>
            <w:r w:rsidRPr="005C718B">
              <w:rPr>
                <w:color w:val="000000"/>
              </w:rPr>
              <w:t>Housing</w:t>
            </w:r>
            <w:r w:rsidRPr="005C718B">
              <w:rPr>
                <w:color w:val="000000"/>
              </w:rPr>
              <w:br/>
              <w:t>Services - Housing</w:t>
            </w:r>
            <w:r w:rsidRPr="005C718B">
              <w:rPr>
                <w:color w:val="000000"/>
              </w:rPr>
              <w:br/>
              <w:t>Nonprofit</w:t>
            </w:r>
          </w:p>
        </w:tc>
      </w:tr>
      <w:tr w:rsidR="000C425D" w:rsidRPr="005C718B" w14:paraId="056594AD" w14:textId="77777777" w:rsidTr="0012756F">
        <w:trPr>
          <w:cantSplit/>
        </w:trPr>
        <w:tc>
          <w:tcPr>
            <w:tcW w:w="0" w:type="auto"/>
            <w:vMerge/>
          </w:tcPr>
          <w:p w14:paraId="140215EE" w14:textId="77777777" w:rsidR="000C425D" w:rsidRPr="005C718B" w:rsidRDefault="000C425D" w:rsidP="0012756F"/>
        </w:tc>
        <w:tc>
          <w:tcPr>
            <w:tcW w:w="4055" w:type="dxa"/>
          </w:tcPr>
          <w:p w14:paraId="2F1004DB" w14:textId="77777777" w:rsidR="000C425D" w:rsidRPr="005C718B" w:rsidRDefault="000C425D" w:rsidP="0012756F">
            <w:pPr>
              <w:keepNext/>
              <w:spacing w:before="100" w:after="0"/>
              <w:rPr>
                <w:b/>
              </w:rPr>
            </w:pPr>
            <w:r w:rsidRPr="005C718B">
              <w:rPr>
                <w:b/>
              </w:rPr>
              <w:t>What section of the Plan was addressed by Consultation?</w:t>
            </w:r>
          </w:p>
        </w:tc>
        <w:tc>
          <w:tcPr>
            <w:tcW w:w="4855" w:type="dxa"/>
          </w:tcPr>
          <w:p w14:paraId="149724A5" w14:textId="77777777" w:rsidR="000C425D" w:rsidRPr="005C718B" w:rsidRDefault="000C425D" w:rsidP="0012756F">
            <w:pPr>
              <w:spacing w:before="100" w:after="0"/>
            </w:pPr>
            <w:r w:rsidRPr="005C718B">
              <w:rPr>
                <w:color w:val="000000"/>
              </w:rPr>
              <w:t>Housing Need Assessment</w:t>
            </w:r>
            <w:r w:rsidRPr="005C718B">
              <w:rPr>
                <w:color w:val="000000"/>
              </w:rPr>
              <w:br/>
              <w:t>Quality of Life Improvements</w:t>
            </w:r>
          </w:p>
        </w:tc>
      </w:tr>
      <w:tr w:rsidR="000C425D" w:rsidRPr="005C718B" w14:paraId="719D39E2" w14:textId="77777777" w:rsidTr="0012756F">
        <w:trPr>
          <w:cantSplit/>
        </w:trPr>
        <w:tc>
          <w:tcPr>
            <w:tcW w:w="0" w:type="auto"/>
            <w:vMerge/>
          </w:tcPr>
          <w:p w14:paraId="2505764F" w14:textId="77777777" w:rsidR="000C425D" w:rsidRPr="005C718B" w:rsidRDefault="000C425D" w:rsidP="0012756F"/>
        </w:tc>
        <w:tc>
          <w:tcPr>
            <w:tcW w:w="4055" w:type="dxa"/>
          </w:tcPr>
          <w:p w14:paraId="5D9876C9" w14:textId="77777777" w:rsidR="000C425D" w:rsidRPr="005C718B" w:rsidRDefault="000C425D" w:rsidP="0012756F">
            <w:pPr>
              <w:keepNext/>
              <w:spacing w:before="100" w:after="0"/>
              <w:rPr>
                <w:b/>
              </w:rPr>
            </w:pPr>
            <w:r w:rsidRPr="005C718B">
              <w:rPr>
                <w:b/>
              </w:rPr>
              <w:t>How was the Agency/Group/Organization consulted and what are the anticipated outcomes of the consultation or areas for improved coordination?</w:t>
            </w:r>
          </w:p>
        </w:tc>
        <w:tc>
          <w:tcPr>
            <w:tcW w:w="4855" w:type="dxa"/>
          </w:tcPr>
          <w:p w14:paraId="3D11DECD" w14:textId="77777777" w:rsidR="000C425D" w:rsidRPr="005C718B" w:rsidRDefault="000C425D" w:rsidP="0012756F">
            <w:pPr>
              <w:spacing w:before="100" w:after="0"/>
            </w:pPr>
            <w:r w:rsidRPr="005C718B">
              <w:rPr>
                <w:color w:val="000000"/>
              </w:rPr>
              <w:t>Operation Home provided a needs assessment and quality of life improvements of the community through a stakeholder survey.</w:t>
            </w:r>
          </w:p>
        </w:tc>
      </w:tr>
      <w:tr w:rsidR="000C425D" w:rsidRPr="005C718B" w14:paraId="4ECF8CA6" w14:textId="77777777" w:rsidTr="0012756F">
        <w:trPr>
          <w:cantSplit/>
        </w:trPr>
        <w:tc>
          <w:tcPr>
            <w:tcW w:w="0" w:type="auto"/>
            <w:vMerge w:val="restart"/>
          </w:tcPr>
          <w:p w14:paraId="37C28405" w14:textId="77777777" w:rsidR="000C425D" w:rsidRPr="005C718B" w:rsidRDefault="000C425D" w:rsidP="0012756F">
            <w:pPr>
              <w:keepNext/>
              <w:spacing w:before="100" w:after="0"/>
            </w:pPr>
            <w:r w:rsidRPr="005C718B">
              <w:rPr>
                <w:color w:val="000000"/>
              </w:rPr>
              <w:t>8</w:t>
            </w:r>
          </w:p>
        </w:tc>
        <w:tc>
          <w:tcPr>
            <w:tcW w:w="4055" w:type="dxa"/>
          </w:tcPr>
          <w:p w14:paraId="3C4F8377" w14:textId="77777777" w:rsidR="000C425D" w:rsidRPr="005C718B" w:rsidRDefault="000C425D" w:rsidP="0012756F">
            <w:pPr>
              <w:keepNext/>
              <w:spacing w:before="100" w:after="0"/>
              <w:rPr>
                <w:b/>
              </w:rPr>
            </w:pPr>
            <w:r w:rsidRPr="005C718B">
              <w:rPr>
                <w:b/>
              </w:rPr>
              <w:t>Agency/Group/Organization</w:t>
            </w:r>
          </w:p>
        </w:tc>
        <w:tc>
          <w:tcPr>
            <w:tcW w:w="4855" w:type="dxa"/>
          </w:tcPr>
          <w:p w14:paraId="5173494A" w14:textId="77777777" w:rsidR="000C425D" w:rsidRPr="005C718B" w:rsidRDefault="000C425D" w:rsidP="0012756F">
            <w:pPr>
              <w:spacing w:before="100" w:after="0"/>
            </w:pPr>
            <w:r w:rsidRPr="005C718B">
              <w:rPr>
                <w:color w:val="000000"/>
              </w:rPr>
              <w:t>City of Goose Creek</w:t>
            </w:r>
          </w:p>
        </w:tc>
      </w:tr>
      <w:tr w:rsidR="000C425D" w:rsidRPr="005C718B" w14:paraId="47F248A5" w14:textId="77777777" w:rsidTr="0012756F">
        <w:trPr>
          <w:cantSplit/>
        </w:trPr>
        <w:tc>
          <w:tcPr>
            <w:tcW w:w="0" w:type="auto"/>
            <w:vMerge/>
          </w:tcPr>
          <w:p w14:paraId="0B53A44F" w14:textId="77777777" w:rsidR="000C425D" w:rsidRPr="005C718B" w:rsidRDefault="000C425D" w:rsidP="0012756F"/>
        </w:tc>
        <w:tc>
          <w:tcPr>
            <w:tcW w:w="4055" w:type="dxa"/>
          </w:tcPr>
          <w:p w14:paraId="22D322AC" w14:textId="77777777" w:rsidR="000C425D" w:rsidRPr="005C718B" w:rsidRDefault="000C425D" w:rsidP="0012756F">
            <w:pPr>
              <w:keepNext/>
              <w:spacing w:before="100" w:after="0"/>
              <w:rPr>
                <w:b/>
              </w:rPr>
            </w:pPr>
            <w:r w:rsidRPr="005C718B">
              <w:rPr>
                <w:b/>
              </w:rPr>
              <w:t>Agency/Group/Organization Type</w:t>
            </w:r>
          </w:p>
        </w:tc>
        <w:tc>
          <w:tcPr>
            <w:tcW w:w="4855" w:type="dxa"/>
          </w:tcPr>
          <w:p w14:paraId="18E5EE43" w14:textId="77777777" w:rsidR="000C425D" w:rsidRPr="005C718B" w:rsidRDefault="000C425D" w:rsidP="0012756F">
            <w:pPr>
              <w:spacing w:before="100" w:after="0"/>
            </w:pPr>
            <w:r w:rsidRPr="005C718B">
              <w:rPr>
                <w:color w:val="000000"/>
              </w:rPr>
              <w:t>Other government - Local</w:t>
            </w:r>
          </w:p>
        </w:tc>
      </w:tr>
      <w:tr w:rsidR="000C425D" w:rsidRPr="005C718B" w14:paraId="7D3393E7" w14:textId="77777777" w:rsidTr="0012756F">
        <w:trPr>
          <w:cantSplit/>
        </w:trPr>
        <w:tc>
          <w:tcPr>
            <w:tcW w:w="0" w:type="auto"/>
            <w:vMerge/>
          </w:tcPr>
          <w:p w14:paraId="34D9C6A5" w14:textId="77777777" w:rsidR="000C425D" w:rsidRPr="005C718B" w:rsidRDefault="000C425D" w:rsidP="0012756F"/>
        </w:tc>
        <w:tc>
          <w:tcPr>
            <w:tcW w:w="4055" w:type="dxa"/>
          </w:tcPr>
          <w:p w14:paraId="21A68694" w14:textId="77777777" w:rsidR="000C425D" w:rsidRPr="005C718B" w:rsidRDefault="000C425D" w:rsidP="0012756F">
            <w:pPr>
              <w:keepNext/>
              <w:spacing w:before="100" w:after="0"/>
              <w:rPr>
                <w:b/>
              </w:rPr>
            </w:pPr>
            <w:r w:rsidRPr="005C718B">
              <w:rPr>
                <w:b/>
              </w:rPr>
              <w:t>What section of the Plan was addressed by Consultation?</w:t>
            </w:r>
          </w:p>
        </w:tc>
        <w:tc>
          <w:tcPr>
            <w:tcW w:w="4855" w:type="dxa"/>
          </w:tcPr>
          <w:p w14:paraId="0C859F0E" w14:textId="77777777" w:rsidR="000C425D" w:rsidRPr="005C718B" w:rsidRDefault="000C425D" w:rsidP="0012756F">
            <w:pPr>
              <w:spacing w:before="100" w:after="0"/>
            </w:pPr>
            <w:r w:rsidRPr="005C718B">
              <w:rPr>
                <w:color w:val="000000"/>
              </w:rPr>
              <w:t>Housing Need Assessment</w:t>
            </w:r>
            <w:r w:rsidRPr="005C718B">
              <w:rPr>
                <w:color w:val="000000"/>
              </w:rPr>
              <w:br/>
              <w:t>Quality of Life Improvements</w:t>
            </w:r>
          </w:p>
        </w:tc>
      </w:tr>
      <w:tr w:rsidR="000C425D" w:rsidRPr="005C718B" w14:paraId="50A03EA9" w14:textId="77777777" w:rsidTr="0012756F">
        <w:trPr>
          <w:cantSplit/>
        </w:trPr>
        <w:tc>
          <w:tcPr>
            <w:tcW w:w="0" w:type="auto"/>
            <w:vMerge/>
          </w:tcPr>
          <w:p w14:paraId="3EBE117C" w14:textId="77777777" w:rsidR="000C425D" w:rsidRPr="005C718B" w:rsidRDefault="000C425D" w:rsidP="0012756F"/>
        </w:tc>
        <w:tc>
          <w:tcPr>
            <w:tcW w:w="4055" w:type="dxa"/>
          </w:tcPr>
          <w:p w14:paraId="1CB19299" w14:textId="77777777" w:rsidR="000C425D" w:rsidRPr="005C718B" w:rsidRDefault="000C425D" w:rsidP="0012756F">
            <w:pPr>
              <w:keepNext/>
              <w:spacing w:before="100" w:after="0"/>
              <w:rPr>
                <w:b/>
              </w:rPr>
            </w:pPr>
            <w:r w:rsidRPr="005C718B">
              <w:rPr>
                <w:b/>
              </w:rPr>
              <w:t>How was the Agency/Group/Organization consulted and what are the anticipated outcomes of the consultation or areas for improved coordination?</w:t>
            </w:r>
          </w:p>
        </w:tc>
        <w:tc>
          <w:tcPr>
            <w:tcW w:w="4855" w:type="dxa"/>
          </w:tcPr>
          <w:p w14:paraId="6351B52C" w14:textId="77777777" w:rsidR="000C425D" w:rsidRPr="005C718B" w:rsidRDefault="000C425D" w:rsidP="0012756F">
            <w:pPr>
              <w:spacing w:before="100" w:after="0"/>
            </w:pPr>
            <w:r w:rsidRPr="005C718B">
              <w:rPr>
                <w:color w:val="000000"/>
              </w:rPr>
              <w:t>City of Goose Creek provided a needs assessment and quality of life improvements of the community through a stakeholder survey.</w:t>
            </w:r>
          </w:p>
        </w:tc>
      </w:tr>
      <w:tr w:rsidR="000C425D" w:rsidRPr="005C718B" w14:paraId="0AB59E44" w14:textId="77777777" w:rsidTr="0012756F">
        <w:trPr>
          <w:cantSplit/>
        </w:trPr>
        <w:tc>
          <w:tcPr>
            <w:tcW w:w="0" w:type="auto"/>
            <w:vMerge w:val="restart"/>
          </w:tcPr>
          <w:p w14:paraId="2E90C5E4" w14:textId="77777777" w:rsidR="000C425D" w:rsidRPr="005C718B" w:rsidRDefault="000C425D" w:rsidP="0012756F">
            <w:pPr>
              <w:keepNext/>
              <w:spacing w:before="100" w:after="0"/>
            </w:pPr>
            <w:r w:rsidRPr="005C718B">
              <w:rPr>
                <w:color w:val="000000"/>
              </w:rPr>
              <w:t>9</w:t>
            </w:r>
          </w:p>
        </w:tc>
        <w:tc>
          <w:tcPr>
            <w:tcW w:w="4055" w:type="dxa"/>
          </w:tcPr>
          <w:p w14:paraId="03049645" w14:textId="77777777" w:rsidR="000C425D" w:rsidRPr="005C718B" w:rsidRDefault="000C425D" w:rsidP="0012756F">
            <w:pPr>
              <w:keepNext/>
              <w:spacing w:before="100" w:after="0"/>
              <w:rPr>
                <w:b/>
              </w:rPr>
            </w:pPr>
            <w:r w:rsidRPr="005C718B">
              <w:rPr>
                <w:b/>
              </w:rPr>
              <w:t>Agency/Group/Organization</w:t>
            </w:r>
          </w:p>
        </w:tc>
        <w:tc>
          <w:tcPr>
            <w:tcW w:w="4855" w:type="dxa"/>
          </w:tcPr>
          <w:p w14:paraId="620591C2" w14:textId="77777777" w:rsidR="000C425D" w:rsidRPr="005C718B" w:rsidRDefault="000C425D" w:rsidP="0012756F">
            <w:pPr>
              <w:spacing w:before="100" w:after="0"/>
            </w:pPr>
            <w:r w:rsidRPr="005C718B">
              <w:rPr>
                <w:color w:val="000000"/>
              </w:rPr>
              <w:t>East Cooper Community Outreach</w:t>
            </w:r>
          </w:p>
        </w:tc>
      </w:tr>
      <w:tr w:rsidR="000C425D" w:rsidRPr="005C718B" w14:paraId="03E7852D" w14:textId="77777777" w:rsidTr="0012756F">
        <w:trPr>
          <w:cantSplit/>
        </w:trPr>
        <w:tc>
          <w:tcPr>
            <w:tcW w:w="0" w:type="auto"/>
            <w:vMerge/>
          </w:tcPr>
          <w:p w14:paraId="74855890" w14:textId="77777777" w:rsidR="000C425D" w:rsidRPr="005C718B" w:rsidRDefault="000C425D" w:rsidP="0012756F"/>
        </w:tc>
        <w:tc>
          <w:tcPr>
            <w:tcW w:w="4055" w:type="dxa"/>
          </w:tcPr>
          <w:p w14:paraId="3AA37F8E" w14:textId="77777777" w:rsidR="000C425D" w:rsidRPr="005C718B" w:rsidRDefault="000C425D" w:rsidP="0012756F">
            <w:pPr>
              <w:keepNext/>
              <w:spacing w:before="100" w:after="0"/>
              <w:rPr>
                <w:b/>
              </w:rPr>
            </w:pPr>
            <w:r w:rsidRPr="005C718B">
              <w:rPr>
                <w:b/>
              </w:rPr>
              <w:t>Agency/Group/Organization Type</w:t>
            </w:r>
          </w:p>
        </w:tc>
        <w:tc>
          <w:tcPr>
            <w:tcW w:w="4855" w:type="dxa"/>
          </w:tcPr>
          <w:p w14:paraId="2D612C26" w14:textId="77777777" w:rsidR="000C425D" w:rsidRPr="005C718B" w:rsidRDefault="000C425D" w:rsidP="0012756F">
            <w:pPr>
              <w:spacing w:before="100" w:after="0"/>
            </w:pPr>
            <w:r w:rsidRPr="005C718B">
              <w:rPr>
                <w:color w:val="000000"/>
              </w:rPr>
              <w:t>Services-Health</w:t>
            </w:r>
            <w:r w:rsidRPr="005C718B">
              <w:rPr>
                <w:color w:val="000000"/>
              </w:rPr>
              <w:br/>
              <w:t>Nonprofit</w:t>
            </w:r>
          </w:p>
        </w:tc>
      </w:tr>
      <w:tr w:rsidR="000C425D" w:rsidRPr="005C718B" w14:paraId="5C51AC3A" w14:textId="77777777" w:rsidTr="0012756F">
        <w:trPr>
          <w:cantSplit/>
        </w:trPr>
        <w:tc>
          <w:tcPr>
            <w:tcW w:w="0" w:type="auto"/>
            <w:vMerge/>
          </w:tcPr>
          <w:p w14:paraId="63ECBAE1" w14:textId="77777777" w:rsidR="000C425D" w:rsidRPr="005C718B" w:rsidRDefault="000C425D" w:rsidP="0012756F"/>
        </w:tc>
        <w:tc>
          <w:tcPr>
            <w:tcW w:w="4055" w:type="dxa"/>
          </w:tcPr>
          <w:p w14:paraId="0BCA3809" w14:textId="77777777" w:rsidR="000C425D" w:rsidRPr="005C718B" w:rsidRDefault="000C425D" w:rsidP="0012756F">
            <w:pPr>
              <w:keepNext/>
              <w:spacing w:before="100" w:after="0"/>
              <w:rPr>
                <w:b/>
              </w:rPr>
            </w:pPr>
            <w:r w:rsidRPr="005C718B">
              <w:rPr>
                <w:b/>
              </w:rPr>
              <w:t>What section of the Plan was addressed by Consultation?</w:t>
            </w:r>
          </w:p>
        </w:tc>
        <w:tc>
          <w:tcPr>
            <w:tcW w:w="4855" w:type="dxa"/>
          </w:tcPr>
          <w:p w14:paraId="67D47321" w14:textId="77777777" w:rsidR="000C425D" w:rsidRPr="005C718B" w:rsidRDefault="000C425D" w:rsidP="0012756F">
            <w:pPr>
              <w:spacing w:before="100" w:after="0"/>
            </w:pPr>
            <w:r w:rsidRPr="005C718B">
              <w:rPr>
                <w:color w:val="000000"/>
              </w:rPr>
              <w:t>Housing Need Assessment</w:t>
            </w:r>
            <w:r w:rsidRPr="005C718B">
              <w:rPr>
                <w:color w:val="000000"/>
              </w:rPr>
              <w:br/>
              <w:t>Quality of Life Improvements</w:t>
            </w:r>
          </w:p>
        </w:tc>
      </w:tr>
      <w:tr w:rsidR="000C425D" w:rsidRPr="005C718B" w14:paraId="3C7DABDE" w14:textId="77777777" w:rsidTr="0012756F">
        <w:trPr>
          <w:cantSplit/>
        </w:trPr>
        <w:tc>
          <w:tcPr>
            <w:tcW w:w="0" w:type="auto"/>
            <w:vMerge/>
          </w:tcPr>
          <w:p w14:paraId="444914D9" w14:textId="77777777" w:rsidR="000C425D" w:rsidRPr="005C718B" w:rsidRDefault="000C425D" w:rsidP="0012756F"/>
        </w:tc>
        <w:tc>
          <w:tcPr>
            <w:tcW w:w="4055" w:type="dxa"/>
          </w:tcPr>
          <w:p w14:paraId="42B19243" w14:textId="77777777" w:rsidR="000C425D" w:rsidRPr="005C718B" w:rsidRDefault="000C425D" w:rsidP="0012756F">
            <w:pPr>
              <w:keepNext/>
              <w:spacing w:before="100" w:after="0"/>
              <w:rPr>
                <w:b/>
              </w:rPr>
            </w:pPr>
            <w:r w:rsidRPr="005C718B">
              <w:rPr>
                <w:b/>
              </w:rPr>
              <w:t>How was the Agency/Group/Organization consulted and what are the anticipated outcomes of the consultation or areas for improved coordination?</w:t>
            </w:r>
          </w:p>
        </w:tc>
        <w:tc>
          <w:tcPr>
            <w:tcW w:w="4855" w:type="dxa"/>
          </w:tcPr>
          <w:p w14:paraId="3144EE7B" w14:textId="77777777" w:rsidR="000C425D" w:rsidRPr="005C718B" w:rsidRDefault="000C425D" w:rsidP="0012756F">
            <w:pPr>
              <w:spacing w:before="100" w:after="0"/>
            </w:pPr>
            <w:r w:rsidRPr="005C718B">
              <w:rPr>
                <w:color w:val="000000"/>
              </w:rPr>
              <w:t>East Cooper Community Outreach provided a needs assessment and quality of life improvements of the community through a stakeholder survey.</w:t>
            </w:r>
          </w:p>
        </w:tc>
      </w:tr>
      <w:tr w:rsidR="000C425D" w:rsidRPr="005C718B" w14:paraId="4BF34937" w14:textId="77777777" w:rsidTr="0012756F">
        <w:trPr>
          <w:cantSplit/>
        </w:trPr>
        <w:tc>
          <w:tcPr>
            <w:tcW w:w="0" w:type="auto"/>
            <w:vMerge w:val="restart"/>
          </w:tcPr>
          <w:p w14:paraId="3C372C8E" w14:textId="77777777" w:rsidR="000C425D" w:rsidRPr="005C718B" w:rsidRDefault="000C425D" w:rsidP="0012756F">
            <w:pPr>
              <w:keepNext/>
              <w:spacing w:before="100" w:after="0"/>
            </w:pPr>
            <w:r w:rsidRPr="005C718B">
              <w:rPr>
                <w:color w:val="000000"/>
              </w:rPr>
              <w:t>10</w:t>
            </w:r>
          </w:p>
        </w:tc>
        <w:tc>
          <w:tcPr>
            <w:tcW w:w="4055" w:type="dxa"/>
          </w:tcPr>
          <w:p w14:paraId="2BB51350" w14:textId="77777777" w:rsidR="000C425D" w:rsidRPr="005C718B" w:rsidRDefault="000C425D" w:rsidP="0012756F">
            <w:pPr>
              <w:keepNext/>
              <w:spacing w:before="100" w:after="0"/>
              <w:rPr>
                <w:b/>
              </w:rPr>
            </w:pPr>
            <w:r w:rsidRPr="005C718B">
              <w:rPr>
                <w:b/>
              </w:rPr>
              <w:t>Agency/Group/Organization</w:t>
            </w:r>
          </w:p>
        </w:tc>
        <w:tc>
          <w:tcPr>
            <w:tcW w:w="4855" w:type="dxa"/>
          </w:tcPr>
          <w:p w14:paraId="5CB2A1BA" w14:textId="77777777" w:rsidR="000C425D" w:rsidRPr="005C718B" w:rsidRDefault="000C425D" w:rsidP="0012756F">
            <w:pPr>
              <w:spacing w:before="100" w:after="0"/>
            </w:pPr>
            <w:r w:rsidRPr="005C718B">
              <w:rPr>
                <w:color w:val="000000"/>
              </w:rPr>
              <w:t>TOWN OF ST. STEPHEN</w:t>
            </w:r>
          </w:p>
        </w:tc>
      </w:tr>
      <w:tr w:rsidR="000C425D" w:rsidRPr="005C718B" w14:paraId="561B230A" w14:textId="77777777" w:rsidTr="0012756F">
        <w:trPr>
          <w:cantSplit/>
        </w:trPr>
        <w:tc>
          <w:tcPr>
            <w:tcW w:w="0" w:type="auto"/>
            <w:vMerge/>
          </w:tcPr>
          <w:p w14:paraId="4F4CAB5B" w14:textId="77777777" w:rsidR="000C425D" w:rsidRPr="005C718B" w:rsidRDefault="000C425D" w:rsidP="0012756F"/>
        </w:tc>
        <w:tc>
          <w:tcPr>
            <w:tcW w:w="4055" w:type="dxa"/>
          </w:tcPr>
          <w:p w14:paraId="4B569CDF" w14:textId="77777777" w:rsidR="000C425D" w:rsidRPr="005C718B" w:rsidRDefault="000C425D" w:rsidP="0012756F">
            <w:pPr>
              <w:keepNext/>
              <w:spacing w:before="100" w:after="0"/>
              <w:rPr>
                <w:b/>
              </w:rPr>
            </w:pPr>
            <w:r w:rsidRPr="005C718B">
              <w:rPr>
                <w:b/>
              </w:rPr>
              <w:t>Agency/Group/Organization Type</w:t>
            </w:r>
          </w:p>
        </w:tc>
        <w:tc>
          <w:tcPr>
            <w:tcW w:w="4855" w:type="dxa"/>
          </w:tcPr>
          <w:p w14:paraId="54CCF68B" w14:textId="77777777" w:rsidR="000C425D" w:rsidRPr="005C718B" w:rsidRDefault="000C425D" w:rsidP="0012756F">
            <w:pPr>
              <w:spacing w:before="100" w:after="0"/>
            </w:pPr>
            <w:r w:rsidRPr="005C718B">
              <w:rPr>
                <w:color w:val="000000"/>
              </w:rPr>
              <w:t>Other government - Local</w:t>
            </w:r>
          </w:p>
        </w:tc>
      </w:tr>
      <w:tr w:rsidR="000C425D" w:rsidRPr="005C718B" w14:paraId="6C7EE3B6" w14:textId="77777777" w:rsidTr="0012756F">
        <w:trPr>
          <w:cantSplit/>
        </w:trPr>
        <w:tc>
          <w:tcPr>
            <w:tcW w:w="0" w:type="auto"/>
            <w:vMerge/>
          </w:tcPr>
          <w:p w14:paraId="6A1C09BA" w14:textId="77777777" w:rsidR="000C425D" w:rsidRPr="005C718B" w:rsidRDefault="000C425D" w:rsidP="0012756F"/>
        </w:tc>
        <w:tc>
          <w:tcPr>
            <w:tcW w:w="4055" w:type="dxa"/>
          </w:tcPr>
          <w:p w14:paraId="50AE0F44" w14:textId="77777777" w:rsidR="000C425D" w:rsidRPr="005C718B" w:rsidRDefault="000C425D" w:rsidP="0012756F">
            <w:pPr>
              <w:keepNext/>
              <w:spacing w:before="100" w:after="0"/>
              <w:rPr>
                <w:b/>
              </w:rPr>
            </w:pPr>
            <w:r w:rsidRPr="005C718B">
              <w:rPr>
                <w:b/>
              </w:rPr>
              <w:t>What section of the Plan was addressed by Consultation?</w:t>
            </w:r>
          </w:p>
        </w:tc>
        <w:tc>
          <w:tcPr>
            <w:tcW w:w="4855" w:type="dxa"/>
          </w:tcPr>
          <w:p w14:paraId="408C96B8" w14:textId="77777777" w:rsidR="000C425D" w:rsidRPr="005C718B" w:rsidRDefault="000C425D" w:rsidP="0012756F">
            <w:pPr>
              <w:spacing w:before="100" w:after="0"/>
            </w:pPr>
            <w:r w:rsidRPr="005C718B">
              <w:rPr>
                <w:color w:val="000000"/>
              </w:rPr>
              <w:t>Housing Need Assessment</w:t>
            </w:r>
            <w:r w:rsidRPr="005C718B">
              <w:rPr>
                <w:color w:val="000000"/>
              </w:rPr>
              <w:br/>
              <w:t>Quality of Life Improvements</w:t>
            </w:r>
          </w:p>
        </w:tc>
      </w:tr>
      <w:tr w:rsidR="000C425D" w:rsidRPr="005C718B" w14:paraId="5F967D24" w14:textId="77777777" w:rsidTr="0012756F">
        <w:trPr>
          <w:cantSplit/>
        </w:trPr>
        <w:tc>
          <w:tcPr>
            <w:tcW w:w="0" w:type="auto"/>
            <w:vMerge/>
          </w:tcPr>
          <w:p w14:paraId="5AF2B946" w14:textId="77777777" w:rsidR="000C425D" w:rsidRPr="005C718B" w:rsidRDefault="000C425D" w:rsidP="0012756F"/>
        </w:tc>
        <w:tc>
          <w:tcPr>
            <w:tcW w:w="4055" w:type="dxa"/>
          </w:tcPr>
          <w:p w14:paraId="2CBA8B85" w14:textId="77777777" w:rsidR="000C425D" w:rsidRPr="005C718B" w:rsidRDefault="000C425D" w:rsidP="0012756F">
            <w:pPr>
              <w:keepNext/>
              <w:spacing w:before="100" w:after="0"/>
              <w:rPr>
                <w:b/>
              </w:rPr>
            </w:pPr>
            <w:r w:rsidRPr="005C718B">
              <w:rPr>
                <w:b/>
              </w:rPr>
              <w:t>How was the Agency/Group/Organization consulted and what are the anticipated outcomes of the consultation or areas for improved coordination?</w:t>
            </w:r>
          </w:p>
        </w:tc>
        <w:tc>
          <w:tcPr>
            <w:tcW w:w="4855" w:type="dxa"/>
          </w:tcPr>
          <w:p w14:paraId="0B874609" w14:textId="77777777" w:rsidR="000C425D" w:rsidRPr="005C718B" w:rsidRDefault="000C425D" w:rsidP="0012756F">
            <w:pPr>
              <w:spacing w:before="100" w:after="0"/>
            </w:pPr>
            <w:r w:rsidRPr="005C718B">
              <w:rPr>
                <w:color w:val="000000"/>
              </w:rPr>
              <w:t>The Town of St. Stephen participated in the multi-jurisdiction roundtable and offered input on needs for the town.</w:t>
            </w:r>
          </w:p>
        </w:tc>
      </w:tr>
      <w:tr w:rsidR="000C425D" w:rsidRPr="005C718B" w14:paraId="290C4971" w14:textId="77777777" w:rsidTr="0012756F">
        <w:trPr>
          <w:cantSplit/>
        </w:trPr>
        <w:tc>
          <w:tcPr>
            <w:tcW w:w="0" w:type="auto"/>
            <w:vMerge w:val="restart"/>
          </w:tcPr>
          <w:p w14:paraId="2B4BBEEC" w14:textId="77777777" w:rsidR="000C425D" w:rsidRPr="005C718B" w:rsidRDefault="000C425D" w:rsidP="0012756F">
            <w:pPr>
              <w:keepNext/>
              <w:spacing w:before="100" w:after="0"/>
            </w:pPr>
            <w:r w:rsidRPr="005C718B">
              <w:rPr>
                <w:color w:val="000000"/>
              </w:rPr>
              <w:t>11</w:t>
            </w:r>
          </w:p>
        </w:tc>
        <w:tc>
          <w:tcPr>
            <w:tcW w:w="4055" w:type="dxa"/>
          </w:tcPr>
          <w:p w14:paraId="13E82C58" w14:textId="77777777" w:rsidR="000C425D" w:rsidRPr="005C718B" w:rsidRDefault="000C425D" w:rsidP="0012756F">
            <w:pPr>
              <w:keepNext/>
              <w:spacing w:before="100" w:after="0"/>
              <w:rPr>
                <w:b/>
              </w:rPr>
            </w:pPr>
            <w:r w:rsidRPr="005C718B">
              <w:rPr>
                <w:b/>
              </w:rPr>
              <w:t>Agency/Group/Organization</w:t>
            </w:r>
          </w:p>
        </w:tc>
        <w:tc>
          <w:tcPr>
            <w:tcW w:w="4855" w:type="dxa"/>
          </w:tcPr>
          <w:p w14:paraId="4CF9DFD2" w14:textId="77777777" w:rsidR="000C425D" w:rsidRPr="005C718B" w:rsidRDefault="000C425D" w:rsidP="0012756F">
            <w:pPr>
              <w:spacing w:before="100" w:after="0"/>
            </w:pPr>
            <w:r w:rsidRPr="005C718B">
              <w:rPr>
                <w:color w:val="000000"/>
              </w:rPr>
              <w:t>TOWN OF JAMESTOWN</w:t>
            </w:r>
          </w:p>
        </w:tc>
      </w:tr>
      <w:tr w:rsidR="000C425D" w:rsidRPr="005C718B" w14:paraId="5C42D813" w14:textId="77777777" w:rsidTr="0012756F">
        <w:trPr>
          <w:cantSplit/>
        </w:trPr>
        <w:tc>
          <w:tcPr>
            <w:tcW w:w="0" w:type="auto"/>
            <w:vMerge/>
          </w:tcPr>
          <w:p w14:paraId="576A38D5" w14:textId="77777777" w:rsidR="000C425D" w:rsidRPr="005C718B" w:rsidRDefault="000C425D" w:rsidP="0012756F"/>
        </w:tc>
        <w:tc>
          <w:tcPr>
            <w:tcW w:w="4055" w:type="dxa"/>
          </w:tcPr>
          <w:p w14:paraId="211339D8" w14:textId="77777777" w:rsidR="000C425D" w:rsidRPr="005C718B" w:rsidRDefault="000C425D" w:rsidP="0012756F">
            <w:pPr>
              <w:keepNext/>
              <w:spacing w:before="100" w:after="0"/>
              <w:rPr>
                <w:b/>
              </w:rPr>
            </w:pPr>
            <w:r w:rsidRPr="005C718B">
              <w:rPr>
                <w:b/>
              </w:rPr>
              <w:t>Agency/Group/Organization Type</w:t>
            </w:r>
          </w:p>
        </w:tc>
        <w:tc>
          <w:tcPr>
            <w:tcW w:w="4855" w:type="dxa"/>
          </w:tcPr>
          <w:p w14:paraId="799ECD9C" w14:textId="77777777" w:rsidR="000C425D" w:rsidRPr="005C718B" w:rsidRDefault="000C425D" w:rsidP="0012756F">
            <w:pPr>
              <w:spacing w:before="100" w:after="0"/>
            </w:pPr>
            <w:r w:rsidRPr="005C718B">
              <w:rPr>
                <w:color w:val="000000"/>
              </w:rPr>
              <w:t>Other government - Local</w:t>
            </w:r>
          </w:p>
        </w:tc>
      </w:tr>
      <w:tr w:rsidR="000C425D" w:rsidRPr="005C718B" w14:paraId="68C96DEB" w14:textId="77777777" w:rsidTr="0012756F">
        <w:trPr>
          <w:cantSplit/>
        </w:trPr>
        <w:tc>
          <w:tcPr>
            <w:tcW w:w="0" w:type="auto"/>
            <w:vMerge/>
          </w:tcPr>
          <w:p w14:paraId="0B683B3B" w14:textId="77777777" w:rsidR="000C425D" w:rsidRPr="005C718B" w:rsidRDefault="000C425D" w:rsidP="0012756F"/>
        </w:tc>
        <w:tc>
          <w:tcPr>
            <w:tcW w:w="4055" w:type="dxa"/>
          </w:tcPr>
          <w:p w14:paraId="38B4F03F" w14:textId="77777777" w:rsidR="000C425D" w:rsidRPr="005C718B" w:rsidRDefault="000C425D" w:rsidP="0012756F">
            <w:pPr>
              <w:keepNext/>
              <w:spacing w:before="100" w:after="0"/>
              <w:rPr>
                <w:b/>
              </w:rPr>
            </w:pPr>
            <w:r w:rsidRPr="005C718B">
              <w:rPr>
                <w:b/>
              </w:rPr>
              <w:t>What section of the Plan was addressed by Consultation?</w:t>
            </w:r>
          </w:p>
        </w:tc>
        <w:tc>
          <w:tcPr>
            <w:tcW w:w="4855" w:type="dxa"/>
          </w:tcPr>
          <w:p w14:paraId="10716201" w14:textId="77777777" w:rsidR="000C425D" w:rsidRPr="005C718B" w:rsidRDefault="000C425D" w:rsidP="0012756F">
            <w:pPr>
              <w:spacing w:before="100" w:after="0"/>
            </w:pPr>
            <w:r w:rsidRPr="005C718B">
              <w:rPr>
                <w:color w:val="000000"/>
              </w:rPr>
              <w:t>Housing Need Assessment</w:t>
            </w:r>
            <w:r w:rsidRPr="005C718B">
              <w:rPr>
                <w:color w:val="000000"/>
              </w:rPr>
              <w:br/>
              <w:t>Quality of Life Improvements</w:t>
            </w:r>
          </w:p>
        </w:tc>
      </w:tr>
      <w:tr w:rsidR="000C425D" w:rsidRPr="005C718B" w14:paraId="3D24EC26" w14:textId="77777777" w:rsidTr="0012756F">
        <w:trPr>
          <w:cantSplit/>
        </w:trPr>
        <w:tc>
          <w:tcPr>
            <w:tcW w:w="0" w:type="auto"/>
            <w:vMerge/>
          </w:tcPr>
          <w:p w14:paraId="128ABAFF" w14:textId="77777777" w:rsidR="000C425D" w:rsidRPr="005C718B" w:rsidRDefault="000C425D" w:rsidP="0012756F"/>
        </w:tc>
        <w:tc>
          <w:tcPr>
            <w:tcW w:w="4055" w:type="dxa"/>
          </w:tcPr>
          <w:p w14:paraId="6F348E51" w14:textId="77777777" w:rsidR="000C425D" w:rsidRPr="005C718B" w:rsidRDefault="000C425D" w:rsidP="0012756F">
            <w:pPr>
              <w:keepNext/>
              <w:spacing w:before="100" w:after="0"/>
              <w:rPr>
                <w:b/>
              </w:rPr>
            </w:pPr>
            <w:r w:rsidRPr="005C718B">
              <w:rPr>
                <w:b/>
              </w:rPr>
              <w:t>How was the Agency/Group/Organization consulted and what are the anticipated outcomes of the consultation or areas for improved coordination?</w:t>
            </w:r>
          </w:p>
        </w:tc>
        <w:tc>
          <w:tcPr>
            <w:tcW w:w="4855" w:type="dxa"/>
          </w:tcPr>
          <w:p w14:paraId="4E44B6C8" w14:textId="77777777" w:rsidR="000C425D" w:rsidRPr="005C718B" w:rsidRDefault="000C425D" w:rsidP="0012756F">
            <w:pPr>
              <w:spacing w:before="100" w:after="0"/>
            </w:pPr>
            <w:r w:rsidRPr="005C718B">
              <w:rPr>
                <w:color w:val="000000"/>
              </w:rPr>
              <w:t>The Town of Jamestown participated in the multi-jurisdiction roundtable and offered input on needs for the town.</w:t>
            </w:r>
          </w:p>
        </w:tc>
      </w:tr>
      <w:tr w:rsidR="000C425D" w:rsidRPr="005C718B" w14:paraId="1F2EF3FB" w14:textId="77777777" w:rsidTr="0012756F">
        <w:trPr>
          <w:cantSplit/>
        </w:trPr>
        <w:tc>
          <w:tcPr>
            <w:tcW w:w="0" w:type="auto"/>
            <w:vMerge w:val="restart"/>
          </w:tcPr>
          <w:p w14:paraId="4C84514F" w14:textId="77777777" w:rsidR="000C425D" w:rsidRPr="005C718B" w:rsidRDefault="000C425D" w:rsidP="0012756F">
            <w:pPr>
              <w:keepNext/>
              <w:spacing w:before="100" w:after="0"/>
            </w:pPr>
            <w:r w:rsidRPr="005C718B">
              <w:rPr>
                <w:color w:val="000000"/>
              </w:rPr>
              <w:t>12</w:t>
            </w:r>
          </w:p>
        </w:tc>
        <w:tc>
          <w:tcPr>
            <w:tcW w:w="4055" w:type="dxa"/>
          </w:tcPr>
          <w:p w14:paraId="0B3025EF" w14:textId="77777777" w:rsidR="000C425D" w:rsidRPr="005C718B" w:rsidRDefault="000C425D" w:rsidP="0012756F">
            <w:pPr>
              <w:keepNext/>
              <w:spacing w:before="100" w:after="0"/>
              <w:rPr>
                <w:b/>
              </w:rPr>
            </w:pPr>
            <w:r w:rsidRPr="005C718B">
              <w:rPr>
                <w:b/>
              </w:rPr>
              <w:t>Agency/Group/Organization</w:t>
            </w:r>
          </w:p>
        </w:tc>
        <w:tc>
          <w:tcPr>
            <w:tcW w:w="4855" w:type="dxa"/>
          </w:tcPr>
          <w:p w14:paraId="512BFA52" w14:textId="77777777" w:rsidR="000C425D" w:rsidRPr="005C718B" w:rsidRDefault="000C425D" w:rsidP="0012756F">
            <w:pPr>
              <w:spacing w:before="100" w:after="0"/>
            </w:pPr>
            <w:r w:rsidRPr="005C718B">
              <w:rPr>
                <w:color w:val="000000"/>
              </w:rPr>
              <w:t>City of Hanahan</w:t>
            </w:r>
          </w:p>
        </w:tc>
      </w:tr>
      <w:tr w:rsidR="000C425D" w:rsidRPr="005C718B" w14:paraId="054C1C2D" w14:textId="77777777" w:rsidTr="0012756F">
        <w:trPr>
          <w:cantSplit/>
        </w:trPr>
        <w:tc>
          <w:tcPr>
            <w:tcW w:w="0" w:type="auto"/>
            <w:vMerge/>
          </w:tcPr>
          <w:p w14:paraId="6752B601" w14:textId="77777777" w:rsidR="000C425D" w:rsidRPr="005C718B" w:rsidRDefault="000C425D" w:rsidP="0012756F"/>
        </w:tc>
        <w:tc>
          <w:tcPr>
            <w:tcW w:w="4055" w:type="dxa"/>
          </w:tcPr>
          <w:p w14:paraId="6B1D2BB0" w14:textId="77777777" w:rsidR="000C425D" w:rsidRPr="005C718B" w:rsidRDefault="000C425D" w:rsidP="0012756F">
            <w:pPr>
              <w:keepNext/>
              <w:spacing w:before="100" w:after="0"/>
              <w:rPr>
                <w:b/>
              </w:rPr>
            </w:pPr>
            <w:r w:rsidRPr="005C718B">
              <w:rPr>
                <w:b/>
              </w:rPr>
              <w:t>Agency/Group/Organization Type</w:t>
            </w:r>
          </w:p>
        </w:tc>
        <w:tc>
          <w:tcPr>
            <w:tcW w:w="4855" w:type="dxa"/>
          </w:tcPr>
          <w:p w14:paraId="5921EB48" w14:textId="77777777" w:rsidR="000C425D" w:rsidRPr="005C718B" w:rsidRDefault="000C425D" w:rsidP="0012756F">
            <w:pPr>
              <w:spacing w:before="100" w:after="0"/>
            </w:pPr>
            <w:r w:rsidRPr="005C718B">
              <w:rPr>
                <w:color w:val="000000"/>
              </w:rPr>
              <w:t>Other government - Local</w:t>
            </w:r>
          </w:p>
        </w:tc>
      </w:tr>
      <w:tr w:rsidR="000C425D" w:rsidRPr="005C718B" w14:paraId="031205DE" w14:textId="77777777" w:rsidTr="0012756F">
        <w:trPr>
          <w:cantSplit/>
        </w:trPr>
        <w:tc>
          <w:tcPr>
            <w:tcW w:w="0" w:type="auto"/>
            <w:vMerge/>
          </w:tcPr>
          <w:p w14:paraId="53E196DB" w14:textId="77777777" w:rsidR="000C425D" w:rsidRPr="005C718B" w:rsidRDefault="000C425D" w:rsidP="0012756F"/>
        </w:tc>
        <w:tc>
          <w:tcPr>
            <w:tcW w:w="4055" w:type="dxa"/>
          </w:tcPr>
          <w:p w14:paraId="1065255B" w14:textId="77777777" w:rsidR="000C425D" w:rsidRPr="005C718B" w:rsidRDefault="000C425D" w:rsidP="0012756F">
            <w:pPr>
              <w:keepNext/>
              <w:spacing w:before="100" w:after="0"/>
              <w:rPr>
                <w:b/>
              </w:rPr>
            </w:pPr>
            <w:r w:rsidRPr="005C718B">
              <w:rPr>
                <w:b/>
              </w:rPr>
              <w:t>What section of the Plan was addressed by Consultation?</w:t>
            </w:r>
          </w:p>
        </w:tc>
        <w:tc>
          <w:tcPr>
            <w:tcW w:w="4855" w:type="dxa"/>
          </w:tcPr>
          <w:p w14:paraId="1356C6B7" w14:textId="77777777" w:rsidR="000C425D" w:rsidRPr="005C718B" w:rsidRDefault="000C425D" w:rsidP="0012756F">
            <w:pPr>
              <w:spacing w:before="100" w:after="0"/>
            </w:pPr>
            <w:r w:rsidRPr="005C718B">
              <w:rPr>
                <w:color w:val="000000"/>
              </w:rPr>
              <w:t>Housing Need Assessment</w:t>
            </w:r>
            <w:r w:rsidRPr="005C718B">
              <w:rPr>
                <w:color w:val="000000"/>
              </w:rPr>
              <w:br/>
              <w:t>Quality of Life Improvements</w:t>
            </w:r>
          </w:p>
        </w:tc>
      </w:tr>
      <w:tr w:rsidR="000C425D" w:rsidRPr="005C718B" w14:paraId="4E66E32A" w14:textId="77777777" w:rsidTr="0012756F">
        <w:trPr>
          <w:cantSplit/>
        </w:trPr>
        <w:tc>
          <w:tcPr>
            <w:tcW w:w="0" w:type="auto"/>
            <w:vMerge/>
          </w:tcPr>
          <w:p w14:paraId="6577CFA4" w14:textId="77777777" w:rsidR="000C425D" w:rsidRPr="005C718B" w:rsidRDefault="000C425D" w:rsidP="0012756F"/>
        </w:tc>
        <w:tc>
          <w:tcPr>
            <w:tcW w:w="4055" w:type="dxa"/>
          </w:tcPr>
          <w:p w14:paraId="4065B70C" w14:textId="77777777" w:rsidR="000C425D" w:rsidRPr="005C718B" w:rsidRDefault="000C425D" w:rsidP="0012756F">
            <w:pPr>
              <w:keepNext/>
              <w:spacing w:before="100" w:after="0"/>
              <w:rPr>
                <w:b/>
              </w:rPr>
            </w:pPr>
            <w:r w:rsidRPr="005C718B">
              <w:rPr>
                <w:b/>
              </w:rPr>
              <w:t>How was the Agency/Group/Organization consulted and what are the anticipated outcomes of the consultation or areas for improved coordination?</w:t>
            </w:r>
          </w:p>
        </w:tc>
        <w:tc>
          <w:tcPr>
            <w:tcW w:w="4855" w:type="dxa"/>
          </w:tcPr>
          <w:p w14:paraId="192C2A7E" w14:textId="77777777" w:rsidR="000C425D" w:rsidRPr="005C718B" w:rsidRDefault="000C425D" w:rsidP="0012756F">
            <w:pPr>
              <w:spacing w:before="100" w:after="0"/>
            </w:pPr>
            <w:r w:rsidRPr="005C718B">
              <w:rPr>
                <w:color w:val="000000"/>
              </w:rPr>
              <w:t>The City of Hanahan participated in the multi-jurisdiction roundtable and offered input on needs for the city.</w:t>
            </w:r>
          </w:p>
        </w:tc>
      </w:tr>
      <w:tr w:rsidR="000C425D" w:rsidRPr="005C718B" w14:paraId="28CA8D9F" w14:textId="77777777" w:rsidTr="0012756F">
        <w:trPr>
          <w:cantSplit/>
        </w:trPr>
        <w:tc>
          <w:tcPr>
            <w:tcW w:w="0" w:type="auto"/>
            <w:vMerge w:val="restart"/>
          </w:tcPr>
          <w:p w14:paraId="5C258F5C" w14:textId="77777777" w:rsidR="000C425D" w:rsidRPr="005C718B" w:rsidRDefault="000C425D" w:rsidP="0012756F">
            <w:pPr>
              <w:keepNext/>
              <w:spacing w:before="100" w:after="0"/>
            </w:pPr>
            <w:r w:rsidRPr="005C718B">
              <w:rPr>
                <w:color w:val="000000"/>
              </w:rPr>
              <w:t>13</w:t>
            </w:r>
          </w:p>
        </w:tc>
        <w:tc>
          <w:tcPr>
            <w:tcW w:w="4055" w:type="dxa"/>
          </w:tcPr>
          <w:p w14:paraId="27F992BE" w14:textId="77777777" w:rsidR="000C425D" w:rsidRPr="005C718B" w:rsidRDefault="000C425D" w:rsidP="0012756F">
            <w:pPr>
              <w:keepNext/>
              <w:spacing w:before="100" w:after="0"/>
              <w:rPr>
                <w:b/>
              </w:rPr>
            </w:pPr>
            <w:r w:rsidRPr="005C718B">
              <w:rPr>
                <w:b/>
              </w:rPr>
              <w:t>Agency/Group/Organization</w:t>
            </w:r>
          </w:p>
        </w:tc>
        <w:tc>
          <w:tcPr>
            <w:tcW w:w="4855" w:type="dxa"/>
          </w:tcPr>
          <w:p w14:paraId="2C7F4017" w14:textId="77777777" w:rsidR="000C425D" w:rsidRPr="005C718B" w:rsidRDefault="000C425D" w:rsidP="0012756F">
            <w:pPr>
              <w:spacing w:before="100" w:after="0"/>
            </w:pPr>
            <w:r w:rsidRPr="005C718B">
              <w:rPr>
                <w:color w:val="000000"/>
              </w:rPr>
              <w:t>TOWN OF MONCKS CORNER</w:t>
            </w:r>
          </w:p>
        </w:tc>
      </w:tr>
      <w:tr w:rsidR="000C425D" w:rsidRPr="005C718B" w14:paraId="3948DD88" w14:textId="77777777" w:rsidTr="0012756F">
        <w:trPr>
          <w:cantSplit/>
        </w:trPr>
        <w:tc>
          <w:tcPr>
            <w:tcW w:w="0" w:type="auto"/>
            <w:vMerge/>
          </w:tcPr>
          <w:p w14:paraId="7DA7C960" w14:textId="77777777" w:rsidR="000C425D" w:rsidRPr="005C718B" w:rsidRDefault="000C425D" w:rsidP="0012756F"/>
        </w:tc>
        <w:tc>
          <w:tcPr>
            <w:tcW w:w="4055" w:type="dxa"/>
          </w:tcPr>
          <w:p w14:paraId="28E5660E" w14:textId="77777777" w:rsidR="000C425D" w:rsidRPr="005C718B" w:rsidRDefault="000C425D" w:rsidP="0012756F">
            <w:pPr>
              <w:keepNext/>
              <w:spacing w:before="100" w:after="0"/>
              <w:rPr>
                <w:b/>
              </w:rPr>
            </w:pPr>
            <w:r w:rsidRPr="005C718B">
              <w:rPr>
                <w:b/>
              </w:rPr>
              <w:t>Agency/Group/Organization Type</w:t>
            </w:r>
          </w:p>
        </w:tc>
        <w:tc>
          <w:tcPr>
            <w:tcW w:w="4855" w:type="dxa"/>
          </w:tcPr>
          <w:p w14:paraId="0388FC6F" w14:textId="77777777" w:rsidR="000C425D" w:rsidRPr="005C718B" w:rsidRDefault="000C425D" w:rsidP="0012756F">
            <w:pPr>
              <w:spacing w:before="100" w:after="0"/>
            </w:pPr>
            <w:r w:rsidRPr="005C718B">
              <w:rPr>
                <w:color w:val="000000"/>
              </w:rPr>
              <w:t>Other government - Local</w:t>
            </w:r>
          </w:p>
        </w:tc>
      </w:tr>
      <w:tr w:rsidR="000C425D" w:rsidRPr="005C718B" w14:paraId="15FE2E08" w14:textId="77777777" w:rsidTr="0012756F">
        <w:trPr>
          <w:cantSplit/>
        </w:trPr>
        <w:tc>
          <w:tcPr>
            <w:tcW w:w="0" w:type="auto"/>
            <w:vMerge/>
          </w:tcPr>
          <w:p w14:paraId="3B676E84" w14:textId="77777777" w:rsidR="000C425D" w:rsidRPr="005C718B" w:rsidRDefault="000C425D" w:rsidP="0012756F"/>
        </w:tc>
        <w:tc>
          <w:tcPr>
            <w:tcW w:w="4055" w:type="dxa"/>
          </w:tcPr>
          <w:p w14:paraId="0A079C11" w14:textId="77777777" w:rsidR="000C425D" w:rsidRPr="005C718B" w:rsidRDefault="000C425D" w:rsidP="0012756F">
            <w:pPr>
              <w:keepNext/>
              <w:spacing w:before="100" w:after="0"/>
              <w:rPr>
                <w:b/>
              </w:rPr>
            </w:pPr>
            <w:r w:rsidRPr="005C718B">
              <w:rPr>
                <w:b/>
              </w:rPr>
              <w:t>What section of the Plan was addressed by Consultation?</w:t>
            </w:r>
          </w:p>
        </w:tc>
        <w:tc>
          <w:tcPr>
            <w:tcW w:w="4855" w:type="dxa"/>
          </w:tcPr>
          <w:p w14:paraId="60FAF10B" w14:textId="77777777" w:rsidR="000C425D" w:rsidRPr="005C718B" w:rsidRDefault="000C425D" w:rsidP="0012756F">
            <w:pPr>
              <w:spacing w:before="100" w:after="0"/>
            </w:pPr>
            <w:r w:rsidRPr="005C718B">
              <w:rPr>
                <w:color w:val="000000"/>
              </w:rPr>
              <w:t>Housing Need Assessment</w:t>
            </w:r>
            <w:r w:rsidRPr="005C718B">
              <w:rPr>
                <w:color w:val="000000"/>
              </w:rPr>
              <w:br/>
              <w:t>Quality of Life Improvements</w:t>
            </w:r>
          </w:p>
        </w:tc>
      </w:tr>
      <w:tr w:rsidR="000C425D" w:rsidRPr="005C718B" w14:paraId="59FB93DF" w14:textId="77777777" w:rsidTr="0012756F">
        <w:trPr>
          <w:cantSplit/>
        </w:trPr>
        <w:tc>
          <w:tcPr>
            <w:tcW w:w="0" w:type="auto"/>
            <w:vMerge/>
          </w:tcPr>
          <w:p w14:paraId="5338A61F" w14:textId="77777777" w:rsidR="000C425D" w:rsidRPr="005C718B" w:rsidRDefault="000C425D" w:rsidP="0012756F"/>
        </w:tc>
        <w:tc>
          <w:tcPr>
            <w:tcW w:w="4055" w:type="dxa"/>
          </w:tcPr>
          <w:p w14:paraId="3F49DC76" w14:textId="77777777" w:rsidR="000C425D" w:rsidRPr="005C718B" w:rsidRDefault="000C425D" w:rsidP="0012756F">
            <w:pPr>
              <w:keepNext/>
              <w:spacing w:before="100" w:after="0"/>
              <w:rPr>
                <w:b/>
              </w:rPr>
            </w:pPr>
            <w:r w:rsidRPr="005C718B">
              <w:rPr>
                <w:b/>
              </w:rPr>
              <w:t>How was the Agency/Group/Organization consulted and what are the anticipated outcomes of the consultation or areas for improved coordination?</w:t>
            </w:r>
          </w:p>
        </w:tc>
        <w:tc>
          <w:tcPr>
            <w:tcW w:w="4855" w:type="dxa"/>
          </w:tcPr>
          <w:p w14:paraId="0F9B759C" w14:textId="77777777" w:rsidR="000C425D" w:rsidRPr="005C718B" w:rsidRDefault="000C425D" w:rsidP="0012756F">
            <w:pPr>
              <w:spacing w:before="100" w:after="0"/>
            </w:pPr>
            <w:r w:rsidRPr="005C718B">
              <w:rPr>
                <w:color w:val="000000"/>
              </w:rPr>
              <w:t>The Town of Moncks Corner participated in the multi-jurisdiction roundtable and offered input on needs for the town.</w:t>
            </w:r>
          </w:p>
        </w:tc>
      </w:tr>
      <w:tr w:rsidR="000C425D" w:rsidRPr="005C718B" w14:paraId="26CD0F86" w14:textId="77777777" w:rsidTr="0012756F">
        <w:trPr>
          <w:cantSplit/>
        </w:trPr>
        <w:tc>
          <w:tcPr>
            <w:tcW w:w="0" w:type="auto"/>
            <w:vMerge w:val="restart"/>
          </w:tcPr>
          <w:p w14:paraId="2364C6AD" w14:textId="77777777" w:rsidR="000C425D" w:rsidRPr="005C718B" w:rsidRDefault="000C425D" w:rsidP="0012756F">
            <w:pPr>
              <w:keepNext/>
              <w:spacing w:before="100" w:after="0"/>
            </w:pPr>
            <w:r w:rsidRPr="005C718B">
              <w:rPr>
                <w:color w:val="000000"/>
              </w:rPr>
              <w:t>14</w:t>
            </w:r>
          </w:p>
        </w:tc>
        <w:tc>
          <w:tcPr>
            <w:tcW w:w="4055" w:type="dxa"/>
          </w:tcPr>
          <w:p w14:paraId="6C26AD91" w14:textId="77777777" w:rsidR="000C425D" w:rsidRPr="005C718B" w:rsidRDefault="000C425D" w:rsidP="0012756F">
            <w:pPr>
              <w:keepNext/>
              <w:spacing w:before="100" w:after="0"/>
              <w:rPr>
                <w:b/>
              </w:rPr>
            </w:pPr>
            <w:r w:rsidRPr="005C718B">
              <w:rPr>
                <w:b/>
              </w:rPr>
              <w:t>Agency/Group/Organization</w:t>
            </w:r>
          </w:p>
        </w:tc>
        <w:tc>
          <w:tcPr>
            <w:tcW w:w="4855" w:type="dxa"/>
          </w:tcPr>
          <w:p w14:paraId="22DD81E6" w14:textId="77777777" w:rsidR="000C425D" w:rsidRPr="005C718B" w:rsidRDefault="000C425D" w:rsidP="0012756F">
            <w:pPr>
              <w:spacing w:before="100" w:after="0"/>
            </w:pPr>
            <w:r w:rsidRPr="005C718B">
              <w:rPr>
                <w:color w:val="000000"/>
              </w:rPr>
              <w:t>South Carolina Association for Community Economic Development</w:t>
            </w:r>
          </w:p>
        </w:tc>
      </w:tr>
      <w:tr w:rsidR="000C425D" w:rsidRPr="005C718B" w14:paraId="27C73621" w14:textId="77777777" w:rsidTr="0012756F">
        <w:trPr>
          <w:cantSplit/>
        </w:trPr>
        <w:tc>
          <w:tcPr>
            <w:tcW w:w="0" w:type="auto"/>
            <w:vMerge/>
          </w:tcPr>
          <w:p w14:paraId="23D95FA6" w14:textId="77777777" w:rsidR="000C425D" w:rsidRPr="005C718B" w:rsidRDefault="000C425D" w:rsidP="0012756F"/>
        </w:tc>
        <w:tc>
          <w:tcPr>
            <w:tcW w:w="4055" w:type="dxa"/>
          </w:tcPr>
          <w:p w14:paraId="65372038" w14:textId="77777777" w:rsidR="000C425D" w:rsidRPr="005C718B" w:rsidRDefault="000C425D" w:rsidP="0012756F">
            <w:pPr>
              <w:keepNext/>
              <w:spacing w:before="100" w:after="0"/>
              <w:rPr>
                <w:b/>
              </w:rPr>
            </w:pPr>
            <w:r w:rsidRPr="005C718B">
              <w:rPr>
                <w:b/>
              </w:rPr>
              <w:t>Agency/Group/Organization Type</w:t>
            </w:r>
          </w:p>
        </w:tc>
        <w:tc>
          <w:tcPr>
            <w:tcW w:w="4855" w:type="dxa"/>
          </w:tcPr>
          <w:p w14:paraId="0EDBF809" w14:textId="77777777" w:rsidR="000C425D" w:rsidRPr="005C718B" w:rsidRDefault="000C425D" w:rsidP="0012756F">
            <w:pPr>
              <w:spacing w:before="100" w:after="0"/>
            </w:pPr>
            <w:r w:rsidRPr="005C718B">
              <w:rPr>
                <w:color w:val="000000"/>
              </w:rPr>
              <w:t>Nonprofit</w:t>
            </w:r>
          </w:p>
        </w:tc>
      </w:tr>
      <w:tr w:rsidR="000C425D" w:rsidRPr="005C718B" w14:paraId="1AD5553E" w14:textId="77777777" w:rsidTr="0012756F">
        <w:trPr>
          <w:cantSplit/>
        </w:trPr>
        <w:tc>
          <w:tcPr>
            <w:tcW w:w="0" w:type="auto"/>
            <w:vMerge/>
          </w:tcPr>
          <w:p w14:paraId="2074670F" w14:textId="77777777" w:rsidR="000C425D" w:rsidRPr="005C718B" w:rsidRDefault="000C425D" w:rsidP="0012756F"/>
        </w:tc>
        <w:tc>
          <w:tcPr>
            <w:tcW w:w="4055" w:type="dxa"/>
          </w:tcPr>
          <w:p w14:paraId="2CA26079" w14:textId="77777777" w:rsidR="000C425D" w:rsidRPr="005C718B" w:rsidRDefault="000C425D" w:rsidP="0012756F">
            <w:pPr>
              <w:keepNext/>
              <w:spacing w:before="100" w:after="0"/>
              <w:rPr>
                <w:b/>
              </w:rPr>
            </w:pPr>
            <w:r w:rsidRPr="005C718B">
              <w:rPr>
                <w:b/>
              </w:rPr>
              <w:t>What section of the Plan was addressed by Consultation?</w:t>
            </w:r>
          </w:p>
        </w:tc>
        <w:tc>
          <w:tcPr>
            <w:tcW w:w="4855" w:type="dxa"/>
          </w:tcPr>
          <w:p w14:paraId="6C5BDA5F" w14:textId="77777777" w:rsidR="000C425D" w:rsidRPr="005C718B" w:rsidRDefault="000C425D" w:rsidP="0012756F">
            <w:pPr>
              <w:spacing w:before="100" w:after="0"/>
            </w:pPr>
            <w:r w:rsidRPr="005C718B">
              <w:rPr>
                <w:color w:val="000000"/>
              </w:rPr>
              <w:t>Housing Need Assessment</w:t>
            </w:r>
            <w:r w:rsidRPr="005C718B">
              <w:rPr>
                <w:color w:val="000000"/>
              </w:rPr>
              <w:br/>
              <w:t>Economic Development</w:t>
            </w:r>
            <w:r w:rsidRPr="005C718B">
              <w:rPr>
                <w:color w:val="000000"/>
              </w:rPr>
              <w:br/>
              <w:t>Workforce Development</w:t>
            </w:r>
          </w:p>
        </w:tc>
      </w:tr>
      <w:tr w:rsidR="000C425D" w:rsidRPr="005C718B" w14:paraId="782D99D7" w14:textId="77777777" w:rsidTr="0012756F">
        <w:trPr>
          <w:cantSplit/>
        </w:trPr>
        <w:tc>
          <w:tcPr>
            <w:tcW w:w="0" w:type="auto"/>
            <w:vMerge/>
          </w:tcPr>
          <w:p w14:paraId="0533E034" w14:textId="77777777" w:rsidR="000C425D" w:rsidRPr="005C718B" w:rsidRDefault="000C425D" w:rsidP="0012756F"/>
        </w:tc>
        <w:tc>
          <w:tcPr>
            <w:tcW w:w="4055" w:type="dxa"/>
          </w:tcPr>
          <w:p w14:paraId="322CD29B" w14:textId="77777777" w:rsidR="000C425D" w:rsidRPr="005C718B" w:rsidRDefault="000C425D" w:rsidP="0012756F">
            <w:pPr>
              <w:keepNext/>
              <w:spacing w:before="100" w:after="0"/>
              <w:rPr>
                <w:b/>
              </w:rPr>
            </w:pPr>
            <w:r w:rsidRPr="005C718B">
              <w:rPr>
                <w:b/>
              </w:rPr>
              <w:t>How was the Agency/Group/Organization consulted and what are the anticipated outcomes of the consultation or areas for improved coordination?</w:t>
            </w:r>
          </w:p>
        </w:tc>
        <w:tc>
          <w:tcPr>
            <w:tcW w:w="4855" w:type="dxa"/>
          </w:tcPr>
          <w:p w14:paraId="7C98421F" w14:textId="77777777" w:rsidR="000C425D" w:rsidRPr="005C718B" w:rsidRDefault="000C425D" w:rsidP="0012756F">
            <w:pPr>
              <w:spacing w:before="100" w:after="0"/>
            </w:pPr>
            <w:r w:rsidRPr="005C718B">
              <w:rPr>
                <w:color w:val="000000"/>
              </w:rPr>
              <w:t>County staff met with SCACED to identify opportunities to meet rural resident needs for higher paying jobs, transportation and affordable housing.  SCACED will assist the County to develop capacity to meet the needs of this population.</w:t>
            </w:r>
          </w:p>
        </w:tc>
      </w:tr>
      <w:tr w:rsidR="000C425D" w:rsidRPr="005C718B" w14:paraId="6843B110" w14:textId="77777777" w:rsidTr="0012756F">
        <w:trPr>
          <w:cantSplit/>
        </w:trPr>
        <w:tc>
          <w:tcPr>
            <w:tcW w:w="0" w:type="auto"/>
            <w:vMerge w:val="restart"/>
          </w:tcPr>
          <w:p w14:paraId="0873D39B" w14:textId="77777777" w:rsidR="000C425D" w:rsidRPr="005C718B" w:rsidRDefault="000C425D" w:rsidP="0012756F">
            <w:pPr>
              <w:keepNext/>
              <w:spacing w:before="100" w:after="0"/>
            </w:pPr>
            <w:r w:rsidRPr="005C718B">
              <w:rPr>
                <w:color w:val="000000"/>
              </w:rPr>
              <w:t>15</w:t>
            </w:r>
          </w:p>
        </w:tc>
        <w:tc>
          <w:tcPr>
            <w:tcW w:w="4055" w:type="dxa"/>
          </w:tcPr>
          <w:p w14:paraId="5E899695" w14:textId="77777777" w:rsidR="000C425D" w:rsidRPr="005C718B" w:rsidRDefault="000C425D" w:rsidP="0012756F">
            <w:pPr>
              <w:keepNext/>
              <w:spacing w:before="100" w:after="0"/>
              <w:rPr>
                <w:b/>
              </w:rPr>
            </w:pPr>
            <w:r w:rsidRPr="005C718B">
              <w:rPr>
                <w:b/>
              </w:rPr>
              <w:t>Agency/Group/Organization</w:t>
            </w:r>
          </w:p>
        </w:tc>
        <w:tc>
          <w:tcPr>
            <w:tcW w:w="4855" w:type="dxa"/>
          </w:tcPr>
          <w:p w14:paraId="5F62B196" w14:textId="77777777" w:rsidR="000C425D" w:rsidRPr="005C718B" w:rsidRDefault="000C425D" w:rsidP="0012756F">
            <w:pPr>
              <w:spacing w:before="100" w:after="0"/>
            </w:pPr>
            <w:r w:rsidRPr="005C718B">
              <w:rPr>
                <w:color w:val="000000"/>
              </w:rPr>
              <w:t>BEGIN (Berkeley Economic Growth Impact Network)</w:t>
            </w:r>
          </w:p>
        </w:tc>
      </w:tr>
      <w:tr w:rsidR="000C425D" w:rsidRPr="005C718B" w14:paraId="3284E395" w14:textId="77777777" w:rsidTr="0012756F">
        <w:trPr>
          <w:cantSplit/>
        </w:trPr>
        <w:tc>
          <w:tcPr>
            <w:tcW w:w="0" w:type="auto"/>
            <w:vMerge/>
          </w:tcPr>
          <w:p w14:paraId="07ECB065" w14:textId="77777777" w:rsidR="000C425D" w:rsidRPr="005C718B" w:rsidRDefault="000C425D" w:rsidP="0012756F"/>
        </w:tc>
        <w:tc>
          <w:tcPr>
            <w:tcW w:w="4055" w:type="dxa"/>
          </w:tcPr>
          <w:p w14:paraId="1E37D6A7" w14:textId="77777777" w:rsidR="000C425D" w:rsidRPr="005C718B" w:rsidRDefault="000C425D" w:rsidP="0012756F">
            <w:pPr>
              <w:keepNext/>
              <w:spacing w:before="100" w:after="0"/>
              <w:rPr>
                <w:b/>
              </w:rPr>
            </w:pPr>
            <w:r w:rsidRPr="005C718B">
              <w:rPr>
                <w:b/>
              </w:rPr>
              <w:t>Agency/Group/Organization Type</w:t>
            </w:r>
          </w:p>
        </w:tc>
        <w:tc>
          <w:tcPr>
            <w:tcW w:w="4855" w:type="dxa"/>
          </w:tcPr>
          <w:p w14:paraId="5F3294D7" w14:textId="77777777" w:rsidR="000C425D" w:rsidRPr="005C718B" w:rsidRDefault="000C425D" w:rsidP="0012756F">
            <w:pPr>
              <w:spacing w:before="100" w:after="0"/>
            </w:pPr>
            <w:r w:rsidRPr="005C718B">
              <w:rPr>
                <w:color w:val="000000"/>
              </w:rPr>
              <w:t>Nonprofit</w:t>
            </w:r>
          </w:p>
        </w:tc>
      </w:tr>
      <w:tr w:rsidR="000C425D" w:rsidRPr="005C718B" w14:paraId="6E74746C" w14:textId="77777777" w:rsidTr="0012756F">
        <w:trPr>
          <w:cantSplit/>
        </w:trPr>
        <w:tc>
          <w:tcPr>
            <w:tcW w:w="0" w:type="auto"/>
            <w:vMerge/>
          </w:tcPr>
          <w:p w14:paraId="2F1B9F0D" w14:textId="77777777" w:rsidR="000C425D" w:rsidRPr="005C718B" w:rsidRDefault="000C425D" w:rsidP="0012756F"/>
        </w:tc>
        <w:tc>
          <w:tcPr>
            <w:tcW w:w="4055" w:type="dxa"/>
          </w:tcPr>
          <w:p w14:paraId="51B179FB" w14:textId="77777777" w:rsidR="000C425D" w:rsidRPr="005C718B" w:rsidRDefault="000C425D" w:rsidP="0012756F">
            <w:pPr>
              <w:keepNext/>
              <w:spacing w:before="100" w:after="0"/>
              <w:rPr>
                <w:b/>
              </w:rPr>
            </w:pPr>
            <w:r w:rsidRPr="005C718B">
              <w:rPr>
                <w:b/>
              </w:rPr>
              <w:t>What section of the Plan was addressed by Consultation?</w:t>
            </w:r>
          </w:p>
        </w:tc>
        <w:tc>
          <w:tcPr>
            <w:tcW w:w="4855" w:type="dxa"/>
          </w:tcPr>
          <w:p w14:paraId="20A17E3C" w14:textId="77777777" w:rsidR="000C425D" w:rsidRPr="005C718B" w:rsidRDefault="000C425D" w:rsidP="0012756F">
            <w:pPr>
              <w:spacing w:before="100" w:after="0"/>
            </w:pPr>
            <w:r w:rsidRPr="005C718B">
              <w:rPr>
                <w:color w:val="000000"/>
              </w:rPr>
              <w:t>Housing Need Assessment</w:t>
            </w:r>
            <w:r w:rsidRPr="005C718B">
              <w:rPr>
                <w:color w:val="000000"/>
              </w:rPr>
              <w:br/>
              <w:t>Economic Development</w:t>
            </w:r>
            <w:r w:rsidRPr="005C718B">
              <w:rPr>
                <w:color w:val="000000"/>
              </w:rPr>
              <w:br/>
              <w:t>Workforce Development, Quality of Life</w:t>
            </w:r>
          </w:p>
        </w:tc>
      </w:tr>
      <w:tr w:rsidR="000C425D" w:rsidRPr="005C718B" w14:paraId="4946E0D3" w14:textId="77777777" w:rsidTr="0012756F">
        <w:trPr>
          <w:cantSplit/>
        </w:trPr>
        <w:tc>
          <w:tcPr>
            <w:tcW w:w="0" w:type="auto"/>
            <w:vMerge/>
          </w:tcPr>
          <w:p w14:paraId="04A34F05" w14:textId="77777777" w:rsidR="000C425D" w:rsidRPr="005C718B" w:rsidRDefault="000C425D" w:rsidP="0012756F"/>
        </w:tc>
        <w:tc>
          <w:tcPr>
            <w:tcW w:w="4055" w:type="dxa"/>
          </w:tcPr>
          <w:p w14:paraId="081B28FE" w14:textId="77777777" w:rsidR="000C425D" w:rsidRPr="005C718B" w:rsidRDefault="000C425D" w:rsidP="0012756F">
            <w:pPr>
              <w:keepNext/>
              <w:spacing w:before="100" w:after="0"/>
              <w:rPr>
                <w:b/>
              </w:rPr>
            </w:pPr>
            <w:r w:rsidRPr="005C718B">
              <w:rPr>
                <w:b/>
              </w:rPr>
              <w:t>How was the Agency/Group/Organization consulted and what are the anticipated outcomes of the consultation or areas for improved coordination?</w:t>
            </w:r>
          </w:p>
        </w:tc>
        <w:tc>
          <w:tcPr>
            <w:tcW w:w="4855" w:type="dxa"/>
          </w:tcPr>
          <w:p w14:paraId="15005844" w14:textId="77777777" w:rsidR="000C425D" w:rsidRPr="005C718B" w:rsidRDefault="000C425D" w:rsidP="0012756F">
            <w:pPr>
              <w:spacing w:before="100" w:after="0"/>
            </w:pPr>
            <w:r w:rsidRPr="005C718B">
              <w:rPr>
                <w:color w:val="000000"/>
              </w:rPr>
              <w:t>County staff met with members of BEGIN to identify opportunities to meet rural resident needs for jobs, transportation and affordable housing.</w:t>
            </w:r>
          </w:p>
        </w:tc>
      </w:tr>
      <w:tr w:rsidR="000C425D" w:rsidRPr="005C718B" w14:paraId="7D78BB20" w14:textId="77777777" w:rsidTr="0012756F">
        <w:trPr>
          <w:cantSplit/>
        </w:trPr>
        <w:tc>
          <w:tcPr>
            <w:tcW w:w="0" w:type="auto"/>
            <w:vMerge w:val="restart"/>
          </w:tcPr>
          <w:p w14:paraId="3F2BDA5D" w14:textId="77777777" w:rsidR="000C425D" w:rsidRPr="005C718B" w:rsidRDefault="000C425D" w:rsidP="0012756F">
            <w:pPr>
              <w:keepNext/>
              <w:spacing w:before="100" w:after="0"/>
            </w:pPr>
            <w:r w:rsidRPr="005C718B">
              <w:rPr>
                <w:color w:val="000000"/>
              </w:rPr>
              <w:t>16</w:t>
            </w:r>
          </w:p>
        </w:tc>
        <w:tc>
          <w:tcPr>
            <w:tcW w:w="4055" w:type="dxa"/>
          </w:tcPr>
          <w:p w14:paraId="10650837" w14:textId="77777777" w:rsidR="000C425D" w:rsidRPr="005C718B" w:rsidRDefault="000C425D" w:rsidP="0012756F">
            <w:pPr>
              <w:keepNext/>
              <w:spacing w:before="100" w:after="0"/>
              <w:rPr>
                <w:b/>
              </w:rPr>
            </w:pPr>
            <w:r w:rsidRPr="005C718B">
              <w:rPr>
                <w:b/>
              </w:rPr>
              <w:t>Agency/Group/Organization</w:t>
            </w:r>
          </w:p>
        </w:tc>
        <w:tc>
          <w:tcPr>
            <w:tcW w:w="4855" w:type="dxa"/>
          </w:tcPr>
          <w:p w14:paraId="0EF8E513" w14:textId="77777777" w:rsidR="000C425D" w:rsidRPr="005C718B" w:rsidRDefault="000C425D" w:rsidP="0012756F">
            <w:pPr>
              <w:spacing w:before="100" w:after="0"/>
            </w:pPr>
            <w:r w:rsidRPr="005C718B">
              <w:rPr>
                <w:color w:val="000000"/>
              </w:rPr>
              <w:t>Berkeley County School District</w:t>
            </w:r>
          </w:p>
        </w:tc>
      </w:tr>
      <w:tr w:rsidR="000C425D" w:rsidRPr="005C718B" w14:paraId="51DFB4D2" w14:textId="77777777" w:rsidTr="0012756F">
        <w:trPr>
          <w:cantSplit/>
        </w:trPr>
        <w:tc>
          <w:tcPr>
            <w:tcW w:w="0" w:type="auto"/>
            <w:vMerge/>
          </w:tcPr>
          <w:p w14:paraId="1BAFC7CB" w14:textId="77777777" w:rsidR="000C425D" w:rsidRPr="005C718B" w:rsidRDefault="000C425D" w:rsidP="0012756F"/>
        </w:tc>
        <w:tc>
          <w:tcPr>
            <w:tcW w:w="4055" w:type="dxa"/>
          </w:tcPr>
          <w:p w14:paraId="41907250" w14:textId="77777777" w:rsidR="000C425D" w:rsidRPr="005C718B" w:rsidRDefault="000C425D" w:rsidP="0012756F">
            <w:pPr>
              <w:keepNext/>
              <w:spacing w:before="100" w:after="0"/>
              <w:rPr>
                <w:b/>
              </w:rPr>
            </w:pPr>
            <w:r w:rsidRPr="005C718B">
              <w:rPr>
                <w:b/>
              </w:rPr>
              <w:t>Agency/Group/Organization Type</w:t>
            </w:r>
          </w:p>
        </w:tc>
        <w:tc>
          <w:tcPr>
            <w:tcW w:w="4855" w:type="dxa"/>
          </w:tcPr>
          <w:p w14:paraId="5D7E5069" w14:textId="77777777" w:rsidR="000C425D" w:rsidRPr="005C718B" w:rsidRDefault="000C425D" w:rsidP="0012756F">
            <w:pPr>
              <w:spacing w:before="100" w:after="0"/>
            </w:pPr>
            <w:r w:rsidRPr="005C718B">
              <w:rPr>
                <w:color w:val="000000"/>
              </w:rPr>
              <w:t>Services-Education</w:t>
            </w:r>
            <w:r w:rsidRPr="005C718B">
              <w:rPr>
                <w:color w:val="000000"/>
              </w:rPr>
              <w:br/>
              <w:t>Other government - County</w:t>
            </w:r>
          </w:p>
        </w:tc>
      </w:tr>
      <w:tr w:rsidR="000C425D" w:rsidRPr="005C718B" w14:paraId="7199C87E" w14:textId="77777777" w:rsidTr="0012756F">
        <w:trPr>
          <w:cantSplit/>
        </w:trPr>
        <w:tc>
          <w:tcPr>
            <w:tcW w:w="0" w:type="auto"/>
            <w:vMerge/>
          </w:tcPr>
          <w:p w14:paraId="0E28AC9E" w14:textId="77777777" w:rsidR="000C425D" w:rsidRPr="005C718B" w:rsidRDefault="000C425D" w:rsidP="0012756F"/>
        </w:tc>
        <w:tc>
          <w:tcPr>
            <w:tcW w:w="4055" w:type="dxa"/>
          </w:tcPr>
          <w:p w14:paraId="4972D216" w14:textId="77777777" w:rsidR="000C425D" w:rsidRPr="005C718B" w:rsidRDefault="000C425D" w:rsidP="0012756F">
            <w:pPr>
              <w:keepNext/>
              <w:spacing w:before="100" w:after="0"/>
              <w:rPr>
                <w:b/>
              </w:rPr>
            </w:pPr>
            <w:r w:rsidRPr="005C718B">
              <w:rPr>
                <w:b/>
              </w:rPr>
              <w:t>What section of the Plan was addressed by Consultation?</w:t>
            </w:r>
          </w:p>
        </w:tc>
        <w:tc>
          <w:tcPr>
            <w:tcW w:w="4855" w:type="dxa"/>
          </w:tcPr>
          <w:p w14:paraId="54F261AB" w14:textId="77777777" w:rsidR="000C425D" w:rsidRPr="005C718B" w:rsidRDefault="000C425D" w:rsidP="0012756F">
            <w:pPr>
              <w:spacing w:before="100" w:after="0"/>
            </w:pPr>
            <w:r w:rsidRPr="005C718B">
              <w:rPr>
                <w:color w:val="000000"/>
              </w:rPr>
              <w:t>Homelessness Strategy</w:t>
            </w:r>
            <w:r w:rsidRPr="005C718B">
              <w:rPr>
                <w:color w:val="000000"/>
              </w:rPr>
              <w:br/>
              <w:t>Quality of Life</w:t>
            </w:r>
          </w:p>
        </w:tc>
      </w:tr>
      <w:tr w:rsidR="000C425D" w:rsidRPr="005C718B" w14:paraId="303483E1" w14:textId="77777777" w:rsidTr="0012756F">
        <w:trPr>
          <w:cantSplit/>
        </w:trPr>
        <w:tc>
          <w:tcPr>
            <w:tcW w:w="0" w:type="auto"/>
            <w:vMerge/>
          </w:tcPr>
          <w:p w14:paraId="33AD6EC7" w14:textId="77777777" w:rsidR="000C425D" w:rsidRPr="005C718B" w:rsidRDefault="000C425D" w:rsidP="0012756F"/>
        </w:tc>
        <w:tc>
          <w:tcPr>
            <w:tcW w:w="4055" w:type="dxa"/>
          </w:tcPr>
          <w:p w14:paraId="1F7F9C71" w14:textId="77777777" w:rsidR="000C425D" w:rsidRPr="005C718B" w:rsidRDefault="000C425D" w:rsidP="0012756F">
            <w:pPr>
              <w:keepNext/>
              <w:spacing w:before="100" w:after="0"/>
              <w:rPr>
                <w:b/>
              </w:rPr>
            </w:pPr>
            <w:r w:rsidRPr="005C718B">
              <w:rPr>
                <w:b/>
              </w:rPr>
              <w:t>How was the Agency/Group/Organization consulted and what are the anticipated outcomes of the consultation or areas for improved coordination?</w:t>
            </w:r>
          </w:p>
        </w:tc>
        <w:tc>
          <w:tcPr>
            <w:tcW w:w="4855" w:type="dxa"/>
          </w:tcPr>
          <w:p w14:paraId="7DA14DD9" w14:textId="77777777" w:rsidR="000C425D" w:rsidRPr="005C718B" w:rsidRDefault="000C425D" w:rsidP="0012756F">
            <w:pPr>
              <w:spacing w:before="100" w:after="0"/>
            </w:pPr>
            <w:r w:rsidRPr="005C718B">
              <w:rPr>
                <w:color w:val="000000"/>
              </w:rPr>
              <w:t>The Berkeley County School District was consulted through a roundtable work group designed to address substance abuse, mental health challenges and homelessness in Berkeley County.</w:t>
            </w:r>
          </w:p>
        </w:tc>
      </w:tr>
      <w:tr w:rsidR="000C425D" w:rsidRPr="005C718B" w14:paraId="3FD2C208" w14:textId="77777777" w:rsidTr="0012756F">
        <w:trPr>
          <w:cantSplit/>
        </w:trPr>
        <w:tc>
          <w:tcPr>
            <w:tcW w:w="0" w:type="auto"/>
            <w:vMerge w:val="restart"/>
          </w:tcPr>
          <w:p w14:paraId="69B426ED" w14:textId="77777777" w:rsidR="000C425D" w:rsidRPr="005C718B" w:rsidRDefault="000C425D" w:rsidP="0012756F">
            <w:pPr>
              <w:keepNext/>
              <w:spacing w:before="100" w:after="0"/>
            </w:pPr>
            <w:r w:rsidRPr="005C718B">
              <w:rPr>
                <w:color w:val="000000"/>
              </w:rPr>
              <w:t>17</w:t>
            </w:r>
          </w:p>
        </w:tc>
        <w:tc>
          <w:tcPr>
            <w:tcW w:w="4055" w:type="dxa"/>
          </w:tcPr>
          <w:p w14:paraId="3F464A48" w14:textId="77777777" w:rsidR="000C425D" w:rsidRPr="005C718B" w:rsidRDefault="000C425D" w:rsidP="0012756F">
            <w:pPr>
              <w:keepNext/>
              <w:spacing w:before="100" w:after="0"/>
              <w:rPr>
                <w:b/>
              </w:rPr>
            </w:pPr>
            <w:r w:rsidRPr="005C718B">
              <w:rPr>
                <w:b/>
              </w:rPr>
              <w:t>Agency/Group/Organization</w:t>
            </w:r>
          </w:p>
        </w:tc>
        <w:tc>
          <w:tcPr>
            <w:tcW w:w="4855" w:type="dxa"/>
          </w:tcPr>
          <w:p w14:paraId="069C937C" w14:textId="77777777" w:rsidR="000C425D" w:rsidRPr="005C718B" w:rsidRDefault="000C425D" w:rsidP="0012756F">
            <w:pPr>
              <w:spacing w:before="100" w:after="0"/>
            </w:pPr>
            <w:r w:rsidRPr="005C718B">
              <w:rPr>
                <w:color w:val="000000"/>
              </w:rPr>
              <w:t>Berkeley Community Mental Health Center</w:t>
            </w:r>
          </w:p>
        </w:tc>
      </w:tr>
      <w:tr w:rsidR="000C425D" w:rsidRPr="005C718B" w14:paraId="28E45151" w14:textId="77777777" w:rsidTr="0012756F">
        <w:trPr>
          <w:cantSplit/>
        </w:trPr>
        <w:tc>
          <w:tcPr>
            <w:tcW w:w="0" w:type="auto"/>
            <w:vMerge/>
          </w:tcPr>
          <w:p w14:paraId="136A7969" w14:textId="77777777" w:rsidR="000C425D" w:rsidRPr="005C718B" w:rsidRDefault="000C425D" w:rsidP="0012756F"/>
        </w:tc>
        <w:tc>
          <w:tcPr>
            <w:tcW w:w="4055" w:type="dxa"/>
          </w:tcPr>
          <w:p w14:paraId="76C07613" w14:textId="77777777" w:rsidR="000C425D" w:rsidRPr="005C718B" w:rsidRDefault="000C425D" w:rsidP="0012756F">
            <w:pPr>
              <w:keepNext/>
              <w:spacing w:before="100" w:after="0"/>
              <w:rPr>
                <w:b/>
              </w:rPr>
            </w:pPr>
            <w:r w:rsidRPr="005C718B">
              <w:rPr>
                <w:b/>
              </w:rPr>
              <w:t>Agency/Group/Organization Type</w:t>
            </w:r>
          </w:p>
        </w:tc>
        <w:tc>
          <w:tcPr>
            <w:tcW w:w="4855" w:type="dxa"/>
          </w:tcPr>
          <w:p w14:paraId="507EBB4D" w14:textId="77777777" w:rsidR="000C425D" w:rsidRPr="005C718B" w:rsidRDefault="000C425D" w:rsidP="0012756F">
            <w:pPr>
              <w:spacing w:before="100" w:after="0"/>
            </w:pPr>
            <w:r w:rsidRPr="005C718B">
              <w:rPr>
                <w:color w:val="000000"/>
              </w:rPr>
              <w:t>Health Agency</w:t>
            </w:r>
            <w:r w:rsidRPr="005C718B">
              <w:rPr>
                <w:color w:val="000000"/>
              </w:rPr>
              <w:br/>
              <w:t>Other government - State</w:t>
            </w:r>
          </w:p>
        </w:tc>
      </w:tr>
      <w:tr w:rsidR="000C425D" w:rsidRPr="005C718B" w14:paraId="1D7CC722" w14:textId="77777777" w:rsidTr="0012756F">
        <w:trPr>
          <w:cantSplit/>
        </w:trPr>
        <w:tc>
          <w:tcPr>
            <w:tcW w:w="0" w:type="auto"/>
            <w:vMerge/>
          </w:tcPr>
          <w:p w14:paraId="5A1049D2" w14:textId="77777777" w:rsidR="000C425D" w:rsidRPr="005C718B" w:rsidRDefault="000C425D" w:rsidP="0012756F"/>
        </w:tc>
        <w:tc>
          <w:tcPr>
            <w:tcW w:w="4055" w:type="dxa"/>
          </w:tcPr>
          <w:p w14:paraId="3DECDC60" w14:textId="77777777" w:rsidR="000C425D" w:rsidRPr="005C718B" w:rsidRDefault="000C425D" w:rsidP="0012756F">
            <w:pPr>
              <w:keepNext/>
              <w:spacing w:before="100" w:after="0"/>
              <w:rPr>
                <w:b/>
              </w:rPr>
            </w:pPr>
            <w:r w:rsidRPr="005C718B">
              <w:rPr>
                <w:b/>
              </w:rPr>
              <w:t>What section of the Plan was addressed by Consultation?</w:t>
            </w:r>
          </w:p>
        </w:tc>
        <w:tc>
          <w:tcPr>
            <w:tcW w:w="4855" w:type="dxa"/>
          </w:tcPr>
          <w:p w14:paraId="42CF159C" w14:textId="77777777" w:rsidR="000C425D" w:rsidRPr="005C718B" w:rsidRDefault="000C425D" w:rsidP="0012756F">
            <w:pPr>
              <w:spacing w:before="100" w:after="0"/>
            </w:pPr>
            <w:r w:rsidRPr="005C718B">
              <w:rPr>
                <w:color w:val="000000"/>
              </w:rPr>
              <w:t>Homelessness Strategy</w:t>
            </w:r>
            <w:r w:rsidRPr="005C718B">
              <w:rPr>
                <w:color w:val="000000"/>
              </w:rPr>
              <w:br/>
              <w:t>Quality of Life</w:t>
            </w:r>
          </w:p>
        </w:tc>
      </w:tr>
      <w:tr w:rsidR="000C425D" w:rsidRPr="005C718B" w14:paraId="5E906547" w14:textId="77777777" w:rsidTr="0012756F">
        <w:trPr>
          <w:cantSplit/>
        </w:trPr>
        <w:tc>
          <w:tcPr>
            <w:tcW w:w="0" w:type="auto"/>
            <w:vMerge/>
          </w:tcPr>
          <w:p w14:paraId="56F02570" w14:textId="77777777" w:rsidR="000C425D" w:rsidRPr="005C718B" w:rsidRDefault="000C425D" w:rsidP="0012756F"/>
        </w:tc>
        <w:tc>
          <w:tcPr>
            <w:tcW w:w="4055" w:type="dxa"/>
          </w:tcPr>
          <w:p w14:paraId="55D91B78" w14:textId="77777777" w:rsidR="000C425D" w:rsidRPr="005C718B" w:rsidRDefault="000C425D" w:rsidP="0012756F">
            <w:pPr>
              <w:keepNext/>
              <w:spacing w:before="100" w:after="0"/>
              <w:rPr>
                <w:b/>
              </w:rPr>
            </w:pPr>
            <w:r w:rsidRPr="005C718B">
              <w:rPr>
                <w:b/>
              </w:rPr>
              <w:t>How was the Agency/Group/Organization consulted and what are the anticipated outcomes of the consultation or areas for improved coordination?</w:t>
            </w:r>
          </w:p>
        </w:tc>
        <w:tc>
          <w:tcPr>
            <w:tcW w:w="4855" w:type="dxa"/>
          </w:tcPr>
          <w:p w14:paraId="04FFA603" w14:textId="77777777" w:rsidR="000C425D" w:rsidRPr="005C718B" w:rsidRDefault="000C425D" w:rsidP="0012756F">
            <w:pPr>
              <w:spacing w:before="100" w:after="0"/>
            </w:pPr>
            <w:r w:rsidRPr="005C718B">
              <w:rPr>
                <w:color w:val="000000"/>
              </w:rPr>
              <w:t>The Mental Health Center was consulted through a roundtable work group designed to address substance abuse, mental health challenges and homelessness in Berkeley County.</w:t>
            </w:r>
          </w:p>
        </w:tc>
      </w:tr>
      <w:tr w:rsidR="000C425D" w:rsidRPr="005C718B" w14:paraId="1D9E30CE" w14:textId="77777777" w:rsidTr="0012756F">
        <w:trPr>
          <w:cantSplit/>
        </w:trPr>
        <w:tc>
          <w:tcPr>
            <w:tcW w:w="0" w:type="auto"/>
            <w:vMerge w:val="restart"/>
          </w:tcPr>
          <w:p w14:paraId="648A4ABA" w14:textId="77777777" w:rsidR="000C425D" w:rsidRPr="005C718B" w:rsidRDefault="000C425D" w:rsidP="0012756F">
            <w:pPr>
              <w:keepNext/>
              <w:spacing w:before="100" w:after="0"/>
            </w:pPr>
            <w:r w:rsidRPr="005C718B">
              <w:rPr>
                <w:color w:val="000000"/>
              </w:rPr>
              <w:t>18</w:t>
            </w:r>
          </w:p>
        </w:tc>
        <w:tc>
          <w:tcPr>
            <w:tcW w:w="4055" w:type="dxa"/>
          </w:tcPr>
          <w:p w14:paraId="2861BE07" w14:textId="77777777" w:rsidR="000C425D" w:rsidRPr="005C718B" w:rsidRDefault="000C425D" w:rsidP="0012756F">
            <w:pPr>
              <w:keepNext/>
              <w:spacing w:before="100" w:after="0"/>
              <w:rPr>
                <w:b/>
              </w:rPr>
            </w:pPr>
            <w:r w:rsidRPr="005C718B">
              <w:rPr>
                <w:b/>
              </w:rPr>
              <w:t>Agency/Group/Organization</w:t>
            </w:r>
          </w:p>
        </w:tc>
        <w:tc>
          <w:tcPr>
            <w:tcW w:w="4855" w:type="dxa"/>
          </w:tcPr>
          <w:p w14:paraId="48C3E111" w14:textId="77777777" w:rsidR="000C425D" w:rsidRPr="005C718B" w:rsidRDefault="000C425D" w:rsidP="0012756F">
            <w:pPr>
              <w:spacing w:before="100" w:after="0"/>
            </w:pPr>
            <w:proofErr w:type="spellStart"/>
            <w:r w:rsidRPr="005C718B">
              <w:rPr>
                <w:color w:val="000000"/>
              </w:rPr>
              <w:t>BroadandNow</w:t>
            </w:r>
            <w:proofErr w:type="spellEnd"/>
          </w:p>
        </w:tc>
      </w:tr>
      <w:tr w:rsidR="000C425D" w:rsidRPr="005C718B" w14:paraId="74A04CDB" w14:textId="77777777" w:rsidTr="0012756F">
        <w:trPr>
          <w:cantSplit/>
        </w:trPr>
        <w:tc>
          <w:tcPr>
            <w:tcW w:w="0" w:type="auto"/>
            <w:vMerge/>
          </w:tcPr>
          <w:p w14:paraId="58C30A54" w14:textId="77777777" w:rsidR="000C425D" w:rsidRPr="005C718B" w:rsidRDefault="000C425D" w:rsidP="0012756F"/>
        </w:tc>
        <w:tc>
          <w:tcPr>
            <w:tcW w:w="4055" w:type="dxa"/>
          </w:tcPr>
          <w:p w14:paraId="4D701AE5" w14:textId="77777777" w:rsidR="000C425D" w:rsidRPr="005C718B" w:rsidRDefault="000C425D" w:rsidP="0012756F">
            <w:pPr>
              <w:keepNext/>
              <w:spacing w:before="100" w:after="0"/>
              <w:rPr>
                <w:b/>
              </w:rPr>
            </w:pPr>
            <w:r w:rsidRPr="005C718B">
              <w:rPr>
                <w:b/>
              </w:rPr>
              <w:t>Agency/Group/Organization Type</w:t>
            </w:r>
          </w:p>
        </w:tc>
        <w:tc>
          <w:tcPr>
            <w:tcW w:w="4855" w:type="dxa"/>
          </w:tcPr>
          <w:p w14:paraId="60C4AFFC" w14:textId="77777777" w:rsidR="000C425D" w:rsidRPr="005C718B" w:rsidRDefault="000C425D" w:rsidP="0012756F">
            <w:pPr>
              <w:spacing w:before="100" w:after="0"/>
            </w:pPr>
            <w:r w:rsidRPr="005C718B">
              <w:rPr>
                <w:color w:val="000000"/>
              </w:rPr>
              <w:t>Services - Narrowing the Digital Divide</w:t>
            </w:r>
            <w:r w:rsidRPr="005C718B">
              <w:rPr>
                <w:color w:val="000000"/>
              </w:rPr>
              <w:br/>
              <w:t>Broadband Access</w:t>
            </w:r>
          </w:p>
        </w:tc>
      </w:tr>
      <w:tr w:rsidR="000C425D" w:rsidRPr="005C718B" w14:paraId="03C02887" w14:textId="77777777" w:rsidTr="0012756F">
        <w:trPr>
          <w:cantSplit/>
        </w:trPr>
        <w:tc>
          <w:tcPr>
            <w:tcW w:w="0" w:type="auto"/>
            <w:vMerge/>
          </w:tcPr>
          <w:p w14:paraId="44B1667E" w14:textId="77777777" w:rsidR="000C425D" w:rsidRPr="005C718B" w:rsidRDefault="000C425D" w:rsidP="0012756F"/>
        </w:tc>
        <w:tc>
          <w:tcPr>
            <w:tcW w:w="4055" w:type="dxa"/>
          </w:tcPr>
          <w:p w14:paraId="64B5D034" w14:textId="77777777" w:rsidR="000C425D" w:rsidRPr="005C718B" w:rsidRDefault="000C425D" w:rsidP="0012756F">
            <w:pPr>
              <w:keepNext/>
              <w:spacing w:before="100" w:after="0"/>
              <w:rPr>
                <w:b/>
              </w:rPr>
            </w:pPr>
            <w:r w:rsidRPr="005C718B">
              <w:rPr>
                <w:b/>
              </w:rPr>
              <w:t>What section of the Plan was addressed by Consultation?</w:t>
            </w:r>
          </w:p>
        </w:tc>
        <w:tc>
          <w:tcPr>
            <w:tcW w:w="4855" w:type="dxa"/>
          </w:tcPr>
          <w:p w14:paraId="2E015254" w14:textId="77777777" w:rsidR="000C425D" w:rsidRPr="005C718B" w:rsidRDefault="000C425D" w:rsidP="0012756F">
            <w:pPr>
              <w:spacing w:before="100" w:after="0"/>
            </w:pPr>
            <w:r w:rsidRPr="005C718B">
              <w:rPr>
                <w:color w:val="000000"/>
              </w:rPr>
              <w:t>Housing Need Assessment</w:t>
            </w:r>
            <w:r w:rsidRPr="005C718B">
              <w:rPr>
                <w:color w:val="000000"/>
              </w:rPr>
              <w:br/>
              <w:t>Quality of Life Improvements</w:t>
            </w:r>
          </w:p>
        </w:tc>
      </w:tr>
      <w:tr w:rsidR="000C425D" w:rsidRPr="005C718B" w14:paraId="5F19361D" w14:textId="77777777" w:rsidTr="0012756F">
        <w:trPr>
          <w:cantSplit/>
        </w:trPr>
        <w:tc>
          <w:tcPr>
            <w:tcW w:w="0" w:type="auto"/>
            <w:vMerge/>
          </w:tcPr>
          <w:p w14:paraId="7DDF6582" w14:textId="77777777" w:rsidR="000C425D" w:rsidRPr="005C718B" w:rsidRDefault="000C425D" w:rsidP="0012756F"/>
        </w:tc>
        <w:tc>
          <w:tcPr>
            <w:tcW w:w="4055" w:type="dxa"/>
          </w:tcPr>
          <w:p w14:paraId="7E461B57" w14:textId="77777777" w:rsidR="000C425D" w:rsidRPr="005C718B" w:rsidRDefault="000C425D" w:rsidP="0012756F">
            <w:pPr>
              <w:keepNext/>
              <w:spacing w:before="100" w:after="0"/>
              <w:rPr>
                <w:b/>
              </w:rPr>
            </w:pPr>
            <w:r w:rsidRPr="005C718B">
              <w:rPr>
                <w:b/>
              </w:rPr>
              <w:t>How was the Agency/Group/Organization consulted and what are the anticipated outcomes of the consultation or areas for improved coordination?</w:t>
            </w:r>
          </w:p>
        </w:tc>
        <w:tc>
          <w:tcPr>
            <w:tcW w:w="4855" w:type="dxa"/>
          </w:tcPr>
          <w:p w14:paraId="6293E731" w14:textId="77777777" w:rsidR="000C425D" w:rsidRPr="005C718B" w:rsidRDefault="000C425D" w:rsidP="0012756F">
            <w:pPr>
              <w:spacing w:before="100" w:after="0"/>
            </w:pPr>
            <w:r w:rsidRPr="005C718B">
              <w:rPr>
                <w:color w:val="000000"/>
              </w:rPr>
              <w:t>BroadbandNow collects and maintains internet coverage for all US internet providers. BroadbandNow is also focused on bringing awareness to the digital divide and bringing awareness to the issue.  Its belief is that broadband internet should be available to all Americans. The County consulted with the BroadbandNow website for broadband access in the County.</w:t>
            </w:r>
          </w:p>
        </w:tc>
      </w:tr>
      <w:tr w:rsidR="000C425D" w:rsidRPr="005C718B" w14:paraId="7278B60B" w14:textId="77777777" w:rsidTr="0012756F">
        <w:trPr>
          <w:cantSplit/>
        </w:trPr>
        <w:tc>
          <w:tcPr>
            <w:tcW w:w="0" w:type="auto"/>
            <w:vMerge w:val="restart"/>
          </w:tcPr>
          <w:p w14:paraId="653DE547" w14:textId="77777777" w:rsidR="000C425D" w:rsidRPr="005C718B" w:rsidRDefault="000C425D" w:rsidP="0012756F">
            <w:pPr>
              <w:keepNext/>
              <w:spacing w:before="100" w:after="0"/>
            </w:pPr>
            <w:r w:rsidRPr="005C718B">
              <w:rPr>
                <w:color w:val="000000"/>
              </w:rPr>
              <w:t>19</w:t>
            </w:r>
          </w:p>
        </w:tc>
        <w:tc>
          <w:tcPr>
            <w:tcW w:w="4055" w:type="dxa"/>
          </w:tcPr>
          <w:p w14:paraId="1291C078" w14:textId="77777777" w:rsidR="000C425D" w:rsidRPr="005C718B" w:rsidRDefault="000C425D" w:rsidP="0012756F">
            <w:pPr>
              <w:keepNext/>
              <w:spacing w:before="100" w:after="0"/>
              <w:rPr>
                <w:b/>
              </w:rPr>
            </w:pPr>
            <w:r w:rsidRPr="005C718B">
              <w:rPr>
                <w:b/>
              </w:rPr>
              <w:t>Agency/Group/Organization</w:t>
            </w:r>
          </w:p>
        </w:tc>
        <w:tc>
          <w:tcPr>
            <w:tcW w:w="4855" w:type="dxa"/>
          </w:tcPr>
          <w:p w14:paraId="7C916FBE" w14:textId="77777777" w:rsidR="000C425D" w:rsidRPr="005C718B" w:rsidRDefault="000C425D" w:rsidP="0012756F">
            <w:pPr>
              <w:spacing w:before="100" w:after="0"/>
            </w:pPr>
            <w:r w:rsidRPr="005C718B">
              <w:rPr>
                <w:color w:val="000000"/>
              </w:rPr>
              <w:t>TOWN OF BONNEAU</w:t>
            </w:r>
          </w:p>
        </w:tc>
      </w:tr>
      <w:tr w:rsidR="000C425D" w:rsidRPr="005C718B" w14:paraId="0AF814EC" w14:textId="77777777" w:rsidTr="0012756F">
        <w:trPr>
          <w:cantSplit/>
        </w:trPr>
        <w:tc>
          <w:tcPr>
            <w:tcW w:w="0" w:type="auto"/>
            <w:vMerge/>
          </w:tcPr>
          <w:p w14:paraId="1BECC51A" w14:textId="77777777" w:rsidR="000C425D" w:rsidRPr="005C718B" w:rsidRDefault="000C425D" w:rsidP="0012756F"/>
        </w:tc>
        <w:tc>
          <w:tcPr>
            <w:tcW w:w="4055" w:type="dxa"/>
          </w:tcPr>
          <w:p w14:paraId="655228B8" w14:textId="77777777" w:rsidR="000C425D" w:rsidRPr="005C718B" w:rsidRDefault="000C425D" w:rsidP="0012756F">
            <w:pPr>
              <w:keepNext/>
              <w:spacing w:before="100" w:after="0"/>
              <w:rPr>
                <w:b/>
              </w:rPr>
            </w:pPr>
            <w:r w:rsidRPr="005C718B">
              <w:rPr>
                <w:b/>
              </w:rPr>
              <w:t>Agency/Group/Organization Type</w:t>
            </w:r>
          </w:p>
        </w:tc>
        <w:tc>
          <w:tcPr>
            <w:tcW w:w="4855" w:type="dxa"/>
          </w:tcPr>
          <w:p w14:paraId="1BF1167A" w14:textId="77777777" w:rsidR="000C425D" w:rsidRPr="005C718B" w:rsidRDefault="000C425D" w:rsidP="0012756F">
            <w:pPr>
              <w:spacing w:before="100" w:after="0"/>
            </w:pPr>
            <w:r w:rsidRPr="005C718B">
              <w:rPr>
                <w:color w:val="000000"/>
              </w:rPr>
              <w:t>Other government - Local</w:t>
            </w:r>
          </w:p>
        </w:tc>
      </w:tr>
      <w:tr w:rsidR="000C425D" w:rsidRPr="005C718B" w14:paraId="7938DDD1" w14:textId="77777777" w:rsidTr="0012756F">
        <w:trPr>
          <w:cantSplit/>
        </w:trPr>
        <w:tc>
          <w:tcPr>
            <w:tcW w:w="0" w:type="auto"/>
            <w:vMerge/>
          </w:tcPr>
          <w:p w14:paraId="6A4769F7" w14:textId="77777777" w:rsidR="000C425D" w:rsidRPr="005C718B" w:rsidRDefault="000C425D" w:rsidP="0012756F"/>
        </w:tc>
        <w:tc>
          <w:tcPr>
            <w:tcW w:w="4055" w:type="dxa"/>
          </w:tcPr>
          <w:p w14:paraId="50B90677" w14:textId="77777777" w:rsidR="000C425D" w:rsidRPr="005C718B" w:rsidRDefault="000C425D" w:rsidP="0012756F">
            <w:pPr>
              <w:keepNext/>
              <w:spacing w:before="100" w:after="0"/>
              <w:rPr>
                <w:b/>
              </w:rPr>
            </w:pPr>
            <w:r w:rsidRPr="005C718B">
              <w:rPr>
                <w:b/>
              </w:rPr>
              <w:t>What section of the Plan was addressed by Consultation?</w:t>
            </w:r>
          </w:p>
        </w:tc>
        <w:tc>
          <w:tcPr>
            <w:tcW w:w="4855" w:type="dxa"/>
          </w:tcPr>
          <w:p w14:paraId="6539E5FC" w14:textId="77777777" w:rsidR="000C425D" w:rsidRPr="005C718B" w:rsidRDefault="000C425D" w:rsidP="0012756F">
            <w:pPr>
              <w:spacing w:before="100" w:after="0"/>
            </w:pPr>
            <w:r w:rsidRPr="005C718B">
              <w:rPr>
                <w:color w:val="000000"/>
              </w:rPr>
              <w:t>Housing Need Assessment</w:t>
            </w:r>
            <w:r w:rsidRPr="005C718B">
              <w:rPr>
                <w:color w:val="000000"/>
              </w:rPr>
              <w:br/>
              <w:t>Quality of Life Improvements</w:t>
            </w:r>
          </w:p>
        </w:tc>
      </w:tr>
      <w:tr w:rsidR="000C425D" w:rsidRPr="005C718B" w14:paraId="0E0BF08A" w14:textId="77777777" w:rsidTr="00A614BE">
        <w:trPr>
          <w:cantSplit/>
        </w:trPr>
        <w:tc>
          <w:tcPr>
            <w:tcW w:w="0" w:type="auto"/>
            <w:vMerge/>
            <w:tcBorders>
              <w:bottom w:val="single" w:sz="4" w:space="0" w:color="auto"/>
            </w:tcBorders>
          </w:tcPr>
          <w:p w14:paraId="15A2A300" w14:textId="77777777" w:rsidR="000C425D" w:rsidRPr="005C718B" w:rsidRDefault="000C425D" w:rsidP="0012756F"/>
        </w:tc>
        <w:tc>
          <w:tcPr>
            <w:tcW w:w="4055" w:type="dxa"/>
          </w:tcPr>
          <w:p w14:paraId="1B53E515" w14:textId="77777777" w:rsidR="000C425D" w:rsidRPr="005C718B" w:rsidRDefault="000C425D" w:rsidP="0012756F">
            <w:pPr>
              <w:keepNext/>
              <w:spacing w:before="100" w:after="0"/>
              <w:rPr>
                <w:b/>
              </w:rPr>
            </w:pPr>
            <w:r w:rsidRPr="005C718B">
              <w:rPr>
                <w:b/>
              </w:rPr>
              <w:t>How was the Agency/Group/Organization consulted and what are the anticipated outcomes of the consultation or areas for improved coordination?</w:t>
            </w:r>
          </w:p>
        </w:tc>
        <w:tc>
          <w:tcPr>
            <w:tcW w:w="4855" w:type="dxa"/>
          </w:tcPr>
          <w:p w14:paraId="7C88254D" w14:textId="77777777" w:rsidR="000C425D" w:rsidRPr="005C718B" w:rsidRDefault="000C425D" w:rsidP="0012756F">
            <w:pPr>
              <w:spacing w:before="100" w:after="0"/>
            </w:pPr>
            <w:r w:rsidRPr="005C718B">
              <w:rPr>
                <w:color w:val="000000"/>
              </w:rPr>
              <w:t>The Town of Bonneau participated in the multi-jurisdiction roundtable and offered input on needs for the town.</w:t>
            </w:r>
          </w:p>
        </w:tc>
      </w:tr>
      <w:tr w:rsidR="00A614BE" w:rsidRPr="005C718B" w14:paraId="31EA74CF" w14:textId="77777777" w:rsidTr="00A614BE">
        <w:trPr>
          <w:cantSplit/>
        </w:trPr>
        <w:tc>
          <w:tcPr>
            <w:tcW w:w="0" w:type="auto"/>
            <w:tcBorders>
              <w:bottom w:val="nil"/>
            </w:tcBorders>
          </w:tcPr>
          <w:p w14:paraId="2BC60195" w14:textId="76D33FAC" w:rsidR="00A614BE" w:rsidRPr="005C718B" w:rsidRDefault="00A614BE" w:rsidP="00A614BE">
            <w:r>
              <w:t>20</w:t>
            </w:r>
          </w:p>
        </w:tc>
        <w:tc>
          <w:tcPr>
            <w:tcW w:w="4055" w:type="dxa"/>
          </w:tcPr>
          <w:p w14:paraId="66378605" w14:textId="493A8CA3" w:rsidR="00A614BE" w:rsidRPr="005C718B" w:rsidRDefault="00A614BE" w:rsidP="00A614BE">
            <w:pPr>
              <w:keepNext/>
              <w:spacing w:before="100" w:after="0"/>
              <w:rPr>
                <w:b/>
              </w:rPr>
            </w:pPr>
            <w:r w:rsidRPr="005C718B">
              <w:rPr>
                <w:b/>
              </w:rPr>
              <w:t>Agency/Group/Organization</w:t>
            </w:r>
          </w:p>
        </w:tc>
        <w:tc>
          <w:tcPr>
            <w:tcW w:w="4855" w:type="dxa"/>
          </w:tcPr>
          <w:p w14:paraId="7B1D664C" w14:textId="67949244" w:rsidR="00A614BE" w:rsidRPr="005C718B" w:rsidRDefault="0012756F" w:rsidP="00A614BE">
            <w:pPr>
              <w:spacing w:before="100" w:after="0"/>
              <w:rPr>
                <w:color w:val="000000"/>
              </w:rPr>
            </w:pPr>
            <w:r>
              <w:rPr>
                <w:color w:val="000000"/>
              </w:rPr>
              <w:t>Charleston Metro Chamber of Commerce</w:t>
            </w:r>
          </w:p>
        </w:tc>
      </w:tr>
      <w:tr w:rsidR="00A614BE" w:rsidRPr="005C718B" w14:paraId="38D2788C" w14:textId="77777777" w:rsidTr="00A614BE">
        <w:trPr>
          <w:cantSplit/>
        </w:trPr>
        <w:tc>
          <w:tcPr>
            <w:tcW w:w="0" w:type="auto"/>
            <w:tcBorders>
              <w:top w:val="nil"/>
              <w:bottom w:val="nil"/>
            </w:tcBorders>
          </w:tcPr>
          <w:p w14:paraId="62F3E079" w14:textId="77777777" w:rsidR="00A614BE" w:rsidRPr="005C718B" w:rsidRDefault="00A614BE" w:rsidP="00A614BE"/>
        </w:tc>
        <w:tc>
          <w:tcPr>
            <w:tcW w:w="4055" w:type="dxa"/>
          </w:tcPr>
          <w:p w14:paraId="40F75E32" w14:textId="66321DBB" w:rsidR="00A614BE" w:rsidRPr="005C718B" w:rsidRDefault="00A614BE" w:rsidP="00A614BE">
            <w:pPr>
              <w:keepNext/>
              <w:spacing w:before="100" w:after="0"/>
              <w:rPr>
                <w:b/>
              </w:rPr>
            </w:pPr>
            <w:r w:rsidRPr="005C718B">
              <w:rPr>
                <w:b/>
              </w:rPr>
              <w:t>Agency/Group/Organization Type</w:t>
            </w:r>
          </w:p>
        </w:tc>
        <w:tc>
          <w:tcPr>
            <w:tcW w:w="4855" w:type="dxa"/>
          </w:tcPr>
          <w:p w14:paraId="6CE56EA4" w14:textId="7A7BE3DF" w:rsidR="0012756F" w:rsidRPr="005C718B" w:rsidRDefault="00280D28" w:rsidP="00A614BE">
            <w:pPr>
              <w:spacing w:before="100" w:after="0"/>
              <w:rPr>
                <w:color w:val="000000"/>
              </w:rPr>
            </w:pPr>
            <w:r w:rsidRPr="005C718B">
              <w:rPr>
                <w:color w:val="000000"/>
              </w:rPr>
              <w:t>Services-</w:t>
            </w:r>
            <w:r>
              <w:rPr>
                <w:color w:val="000000"/>
              </w:rPr>
              <w:t>Housing</w:t>
            </w:r>
            <w:r w:rsidRPr="005C718B">
              <w:rPr>
                <w:color w:val="000000"/>
              </w:rPr>
              <w:br/>
              <w:t>Regional organization</w:t>
            </w:r>
            <w:r w:rsidRPr="005C718B">
              <w:rPr>
                <w:color w:val="000000"/>
              </w:rPr>
              <w:br/>
              <w:t>Planning organization</w:t>
            </w:r>
          </w:p>
        </w:tc>
      </w:tr>
      <w:tr w:rsidR="00A614BE" w:rsidRPr="005C718B" w14:paraId="72B996A6" w14:textId="77777777" w:rsidTr="00A614BE">
        <w:trPr>
          <w:cantSplit/>
        </w:trPr>
        <w:tc>
          <w:tcPr>
            <w:tcW w:w="0" w:type="auto"/>
            <w:tcBorders>
              <w:top w:val="nil"/>
              <w:bottom w:val="nil"/>
            </w:tcBorders>
          </w:tcPr>
          <w:p w14:paraId="25711451" w14:textId="77777777" w:rsidR="00A614BE" w:rsidRPr="005C718B" w:rsidRDefault="00A614BE" w:rsidP="00A614BE"/>
        </w:tc>
        <w:tc>
          <w:tcPr>
            <w:tcW w:w="4055" w:type="dxa"/>
          </w:tcPr>
          <w:p w14:paraId="7E251E0C" w14:textId="2BAB8AF1" w:rsidR="00A614BE" w:rsidRPr="005C718B" w:rsidRDefault="00A614BE" w:rsidP="00A614BE">
            <w:pPr>
              <w:keepNext/>
              <w:spacing w:before="100" w:after="0"/>
              <w:rPr>
                <w:b/>
              </w:rPr>
            </w:pPr>
            <w:r w:rsidRPr="005C718B">
              <w:rPr>
                <w:b/>
              </w:rPr>
              <w:t>What section of the Plan was addressed by Consultation?</w:t>
            </w:r>
          </w:p>
        </w:tc>
        <w:tc>
          <w:tcPr>
            <w:tcW w:w="4855" w:type="dxa"/>
          </w:tcPr>
          <w:p w14:paraId="206A89DF" w14:textId="77777777" w:rsidR="00280D28" w:rsidRDefault="00280D28" w:rsidP="00280D28">
            <w:pPr>
              <w:spacing w:before="100" w:after="0"/>
              <w:rPr>
                <w:color w:val="000000"/>
              </w:rPr>
            </w:pPr>
            <w:r w:rsidRPr="005C718B">
              <w:rPr>
                <w:color w:val="000000"/>
              </w:rPr>
              <w:t>Housing Need Assessment</w:t>
            </w:r>
          </w:p>
          <w:p w14:paraId="70FE9C28" w14:textId="15399968" w:rsidR="00A614BE" w:rsidRPr="005C718B" w:rsidRDefault="00280D28" w:rsidP="00280D28">
            <w:pPr>
              <w:spacing w:after="0"/>
              <w:rPr>
                <w:color w:val="000000"/>
              </w:rPr>
            </w:pPr>
            <w:r>
              <w:rPr>
                <w:color w:val="000000"/>
              </w:rPr>
              <w:t>Market Analysis</w:t>
            </w:r>
            <w:r w:rsidRPr="005C718B">
              <w:rPr>
                <w:color w:val="000000"/>
              </w:rPr>
              <w:br/>
              <w:t>Quality of Life Improvements</w:t>
            </w:r>
          </w:p>
        </w:tc>
      </w:tr>
      <w:tr w:rsidR="00A614BE" w:rsidRPr="005C718B" w14:paraId="37ED2E93" w14:textId="77777777" w:rsidTr="00E87023">
        <w:trPr>
          <w:cantSplit/>
        </w:trPr>
        <w:tc>
          <w:tcPr>
            <w:tcW w:w="0" w:type="auto"/>
            <w:tcBorders>
              <w:top w:val="nil"/>
              <w:bottom w:val="single" w:sz="4" w:space="0" w:color="auto"/>
            </w:tcBorders>
          </w:tcPr>
          <w:p w14:paraId="544B9962" w14:textId="77777777" w:rsidR="00A614BE" w:rsidRPr="005C718B" w:rsidRDefault="00A614BE" w:rsidP="00A614BE"/>
        </w:tc>
        <w:tc>
          <w:tcPr>
            <w:tcW w:w="4055" w:type="dxa"/>
          </w:tcPr>
          <w:p w14:paraId="734831B2" w14:textId="6EFE0AA0" w:rsidR="00A614BE" w:rsidRPr="005C718B" w:rsidRDefault="00A614BE" w:rsidP="00A614BE">
            <w:pPr>
              <w:keepNext/>
              <w:spacing w:before="100" w:after="0"/>
              <w:rPr>
                <w:b/>
              </w:rPr>
            </w:pPr>
            <w:r w:rsidRPr="005C718B">
              <w:rPr>
                <w:b/>
              </w:rPr>
              <w:t>How was the Agency/Group/Organization consulted and what are the anticipated outcomes of the consultation or areas for improved coordination?</w:t>
            </w:r>
          </w:p>
        </w:tc>
        <w:tc>
          <w:tcPr>
            <w:tcW w:w="4855" w:type="dxa"/>
          </w:tcPr>
          <w:p w14:paraId="33A7657D" w14:textId="7BC9C4F0" w:rsidR="00A614BE" w:rsidRPr="005C718B" w:rsidRDefault="003E4A59" w:rsidP="00A614BE">
            <w:pPr>
              <w:spacing w:before="100" w:after="0"/>
              <w:rPr>
                <w:color w:val="000000"/>
              </w:rPr>
            </w:pPr>
            <w:r>
              <w:rPr>
                <w:color w:val="000000"/>
              </w:rPr>
              <w:t>The Charleston Metro Chamber of Commerce provided supporting comments on the plan in regards to affordable housing solutions.</w:t>
            </w:r>
          </w:p>
        </w:tc>
      </w:tr>
      <w:tr w:rsidR="00E87023" w:rsidRPr="005C718B" w14:paraId="3A36A4B1" w14:textId="77777777" w:rsidTr="00E87023">
        <w:trPr>
          <w:cantSplit/>
        </w:trPr>
        <w:tc>
          <w:tcPr>
            <w:tcW w:w="0" w:type="auto"/>
            <w:tcBorders>
              <w:top w:val="single" w:sz="4" w:space="0" w:color="auto"/>
              <w:bottom w:val="nil"/>
            </w:tcBorders>
          </w:tcPr>
          <w:p w14:paraId="35C27663" w14:textId="77777777" w:rsidR="00E87023" w:rsidRPr="005C718B" w:rsidRDefault="00E87023" w:rsidP="00E87023">
            <w:pPr>
              <w:spacing w:after="0"/>
            </w:pPr>
          </w:p>
        </w:tc>
        <w:tc>
          <w:tcPr>
            <w:tcW w:w="4055" w:type="dxa"/>
          </w:tcPr>
          <w:p w14:paraId="00448797" w14:textId="411CAA45" w:rsidR="00E87023" w:rsidRPr="005C718B" w:rsidRDefault="00E87023" w:rsidP="00E87023">
            <w:pPr>
              <w:keepNext/>
              <w:spacing w:before="100" w:after="0"/>
              <w:rPr>
                <w:b/>
              </w:rPr>
            </w:pPr>
            <w:r w:rsidRPr="005C718B">
              <w:rPr>
                <w:b/>
              </w:rPr>
              <w:t>Agency/Group/Organization</w:t>
            </w:r>
          </w:p>
        </w:tc>
        <w:tc>
          <w:tcPr>
            <w:tcW w:w="4855" w:type="dxa"/>
          </w:tcPr>
          <w:p w14:paraId="6012543D" w14:textId="48832AE3" w:rsidR="00E87023" w:rsidRDefault="00E87023" w:rsidP="00E87023">
            <w:pPr>
              <w:spacing w:before="100" w:after="0"/>
              <w:rPr>
                <w:color w:val="000000"/>
              </w:rPr>
            </w:pPr>
            <w:r>
              <w:rPr>
                <w:color w:val="000000"/>
              </w:rPr>
              <w:t>Habitat for Humanity</w:t>
            </w:r>
          </w:p>
        </w:tc>
      </w:tr>
      <w:tr w:rsidR="00E87023" w:rsidRPr="005C718B" w14:paraId="0538DD20" w14:textId="77777777" w:rsidTr="00E87023">
        <w:trPr>
          <w:cantSplit/>
        </w:trPr>
        <w:tc>
          <w:tcPr>
            <w:tcW w:w="0" w:type="auto"/>
            <w:tcBorders>
              <w:top w:val="nil"/>
              <w:bottom w:val="nil"/>
            </w:tcBorders>
          </w:tcPr>
          <w:p w14:paraId="2DCF1BB2" w14:textId="77777777" w:rsidR="00E87023" w:rsidRPr="005C718B" w:rsidRDefault="00E87023" w:rsidP="00E87023">
            <w:pPr>
              <w:spacing w:after="0"/>
            </w:pPr>
          </w:p>
        </w:tc>
        <w:tc>
          <w:tcPr>
            <w:tcW w:w="4055" w:type="dxa"/>
          </w:tcPr>
          <w:p w14:paraId="7D6650C7" w14:textId="03BCDEAE" w:rsidR="00E87023" w:rsidRPr="005C718B" w:rsidRDefault="00E87023" w:rsidP="00E87023">
            <w:pPr>
              <w:keepNext/>
              <w:spacing w:before="100" w:after="0"/>
              <w:rPr>
                <w:b/>
              </w:rPr>
            </w:pPr>
            <w:r w:rsidRPr="005C718B">
              <w:rPr>
                <w:b/>
              </w:rPr>
              <w:t>Agency/Group/Organization Type</w:t>
            </w:r>
          </w:p>
        </w:tc>
        <w:tc>
          <w:tcPr>
            <w:tcW w:w="4855" w:type="dxa"/>
          </w:tcPr>
          <w:p w14:paraId="5935EFAE" w14:textId="0D784656" w:rsidR="00E87023" w:rsidRDefault="00E87023" w:rsidP="00E87023">
            <w:pPr>
              <w:spacing w:before="100" w:after="0"/>
              <w:rPr>
                <w:color w:val="000000"/>
              </w:rPr>
            </w:pPr>
            <w:r w:rsidRPr="005C718B">
              <w:rPr>
                <w:color w:val="000000"/>
              </w:rPr>
              <w:t>Housing</w:t>
            </w:r>
            <w:r w:rsidRPr="005C718B">
              <w:rPr>
                <w:color w:val="000000"/>
              </w:rPr>
              <w:br/>
              <w:t>Services - Housing</w:t>
            </w:r>
            <w:r w:rsidRPr="005C718B">
              <w:rPr>
                <w:color w:val="000000"/>
              </w:rPr>
              <w:br/>
              <w:t>Nonprofit</w:t>
            </w:r>
          </w:p>
        </w:tc>
      </w:tr>
      <w:tr w:rsidR="00E87023" w:rsidRPr="005C718B" w14:paraId="3350ACFF" w14:textId="77777777" w:rsidTr="00E87023">
        <w:trPr>
          <w:cantSplit/>
        </w:trPr>
        <w:tc>
          <w:tcPr>
            <w:tcW w:w="0" w:type="auto"/>
            <w:tcBorders>
              <w:top w:val="nil"/>
              <w:bottom w:val="nil"/>
            </w:tcBorders>
          </w:tcPr>
          <w:p w14:paraId="4C1E306D" w14:textId="77777777" w:rsidR="00E87023" w:rsidRPr="005C718B" w:rsidRDefault="00E87023" w:rsidP="00E87023">
            <w:pPr>
              <w:spacing w:after="0"/>
            </w:pPr>
          </w:p>
        </w:tc>
        <w:tc>
          <w:tcPr>
            <w:tcW w:w="4055" w:type="dxa"/>
          </w:tcPr>
          <w:p w14:paraId="3D349925" w14:textId="7FB762DE" w:rsidR="00E87023" w:rsidRPr="005C718B" w:rsidRDefault="00E87023" w:rsidP="00E87023">
            <w:pPr>
              <w:keepNext/>
              <w:spacing w:before="100" w:after="0"/>
              <w:rPr>
                <w:b/>
              </w:rPr>
            </w:pPr>
            <w:r w:rsidRPr="005C718B">
              <w:rPr>
                <w:b/>
              </w:rPr>
              <w:t>What section of the Plan was addressed by Consultation?</w:t>
            </w:r>
          </w:p>
        </w:tc>
        <w:tc>
          <w:tcPr>
            <w:tcW w:w="4855" w:type="dxa"/>
          </w:tcPr>
          <w:p w14:paraId="25E3E83A" w14:textId="41D7FE37" w:rsidR="00E87023" w:rsidRDefault="00E87023" w:rsidP="00E87023">
            <w:pPr>
              <w:spacing w:before="100" w:after="0"/>
              <w:rPr>
                <w:color w:val="000000"/>
              </w:rPr>
            </w:pPr>
            <w:r w:rsidRPr="005C718B">
              <w:rPr>
                <w:color w:val="000000"/>
              </w:rPr>
              <w:t>Housing Need Assessment</w:t>
            </w:r>
          </w:p>
        </w:tc>
      </w:tr>
      <w:tr w:rsidR="00E87023" w:rsidRPr="005C718B" w14:paraId="0370B476" w14:textId="77777777" w:rsidTr="00A614BE">
        <w:trPr>
          <w:cantSplit/>
        </w:trPr>
        <w:tc>
          <w:tcPr>
            <w:tcW w:w="0" w:type="auto"/>
            <w:tcBorders>
              <w:top w:val="nil"/>
            </w:tcBorders>
          </w:tcPr>
          <w:p w14:paraId="4B441B79" w14:textId="77777777" w:rsidR="00E87023" w:rsidRPr="005C718B" w:rsidRDefault="00E87023" w:rsidP="00E87023">
            <w:pPr>
              <w:spacing w:after="0"/>
            </w:pPr>
          </w:p>
        </w:tc>
        <w:tc>
          <w:tcPr>
            <w:tcW w:w="4055" w:type="dxa"/>
          </w:tcPr>
          <w:p w14:paraId="0EDED78A" w14:textId="3958DE8D" w:rsidR="00E87023" w:rsidRPr="005C718B" w:rsidRDefault="00E87023" w:rsidP="00E87023">
            <w:pPr>
              <w:keepNext/>
              <w:spacing w:before="100" w:after="0"/>
              <w:rPr>
                <w:b/>
              </w:rPr>
            </w:pPr>
            <w:r w:rsidRPr="005C718B">
              <w:rPr>
                <w:b/>
              </w:rPr>
              <w:t>How was the Agency/Group/Organization consulted and what are the anticipated outcomes of the consultation or areas for improved coordination?</w:t>
            </w:r>
          </w:p>
        </w:tc>
        <w:tc>
          <w:tcPr>
            <w:tcW w:w="4855" w:type="dxa"/>
          </w:tcPr>
          <w:p w14:paraId="15FF6FCC" w14:textId="24F98887" w:rsidR="00E87023" w:rsidRDefault="00E87023" w:rsidP="00E87023">
            <w:pPr>
              <w:spacing w:before="100" w:after="0"/>
              <w:rPr>
                <w:color w:val="000000"/>
              </w:rPr>
            </w:pPr>
            <w:r>
              <w:rPr>
                <w:color w:val="000000"/>
              </w:rPr>
              <w:t>The County has discussed and will plan affordable housing options in Berkeley County with Habitat for Humanity.</w:t>
            </w:r>
          </w:p>
        </w:tc>
      </w:tr>
    </w:tbl>
    <w:p w14:paraId="67D0BF87" w14:textId="77777777" w:rsidR="00CC6C12" w:rsidRDefault="00CC6C12" w:rsidP="008A7C79">
      <w:pPr>
        <w:rPr>
          <w:b/>
          <w:sz w:val="24"/>
          <w:szCs w:val="24"/>
        </w:rPr>
      </w:pPr>
    </w:p>
    <w:p w14:paraId="65DFF047" w14:textId="435D27E8" w:rsidR="008A7C79" w:rsidRPr="005C718B" w:rsidRDefault="008A7C79" w:rsidP="008A7C79">
      <w:pPr>
        <w:rPr>
          <w:b/>
          <w:sz w:val="24"/>
          <w:szCs w:val="24"/>
        </w:rPr>
      </w:pPr>
      <w:r w:rsidRPr="005C718B">
        <w:rPr>
          <w:b/>
          <w:sz w:val="24"/>
          <w:szCs w:val="24"/>
        </w:rPr>
        <w:t>Identify any Agency Types not consulted and provide rationale for not consulting</w:t>
      </w:r>
    </w:p>
    <w:p w14:paraId="4885A598" w14:textId="252B40C6" w:rsidR="00AF2E34" w:rsidRPr="005C718B" w:rsidRDefault="008A7C79">
      <w:pPr>
        <w:spacing w:beforeAutospacing="1" w:afterAutospacing="1"/>
        <w:rPr>
          <w:rFonts w:cs="Arial"/>
        </w:rPr>
      </w:pPr>
      <w:r w:rsidRPr="005C718B">
        <w:rPr>
          <w:rFonts w:cs="Arial"/>
        </w:rPr>
        <w:t>Not applicable. There were no agency types intentionally not consulted.  All comments were welcome.</w:t>
      </w:r>
    </w:p>
    <w:p w14:paraId="79D532F0" w14:textId="77777777" w:rsidR="00AF2E34" w:rsidRPr="005C718B" w:rsidRDefault="00FD2E9F">
      <w:pPr>
        <w:keepNext/>
        <w:rPr>
          <w:b/>
          <w:sz w:val="24"/>
          <w:szCs w:val="24"/>
        </w:rPr>
      </w:pPr>
      <w:r w:rsidRPr="005C718B">
        <w:rPr>
          <w:b/>
          <w:sz w:val="24"/>
          <w:szCs w:val="24"/>
        </w:rPr>
        <w:t>Other local/regional/state/federal planning efforts considered when preparing the Plan</w:t>
      </w:r>
    </w:p>
    <w:tbl>
      <w:tblPr>
        <w:tblW w:w="5269"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077"/>
        <w:gridCol w:w="2228"/>
        <w:gridCol w:w="5548"/>
      </w:tblGrid>
      <w:tr w:rsidR="00AF2E34" w:rsidRPr="005C718B" w14:paraId="1CD91BB5" w14:textId="77777777" w:rsidTr="008A7C79">
        <w:trPr>
          <w:cantSplit/>
          <w:tblHeader/>
          <w:jc w:val="center"/>
        </w:trPr>
        <w:tc>
          <w:tcPr>
            <w:tcW w:w="2077" w:type="dxa"/>
          </w:tcPr>
          <w:p w14:paraId="031012B5" w14:textId="77777777" w:rsidR="00AF2E34" w:rsidRPr="005C718B" w:rsidRDefault="00FD2E9F">
            <w:pPr>
              <w:keepNext/>
              <w:widowControl w:val="0"/>
              <w:spacing w:after="0" w:line="240" w:lineRule="auto"/>
              <w:jc w:val="center"/>
              <w:rPr>
                <w:b/>
                <w:bCs/>
              </w:rPr>
            </w:pPr>
            <w:r w:rsidRPr="005C718B">
              <w:rPr>
                <w:b/>
                <w:bCs/>
              </w:rPr>
              <w:t>Name of Plan</w:t>
            </w:r>
          </w:p>
        </w:tc>
        <w:tc>
          <w:tcPr>
            <w:tcW w:w="2228" w:type="dxa"/>
          </w:tcPr>
          <w:p w14:paraId="1AAA646D" w14:textId="77777777" w:rsidR="00AF2E34" w:rsidRPr="005C718B" w:rsidRDefault="00FD2E9F">
            <w:pPr>
              <w:spacing w:after="0" w:line="240" w:lineRule="auto"/>
              <w:jc w:val="center"/>
              <w:rPr>
                <w:b/>
                <w:bCs/>
              </w:rPr>
            </w:pPr>
            <w:r w:rsidRPr="005C718B">
              <w:rPr>
                <w:b/>
                <w:bCs/>
              </w:rPr>
              <w:t>Lead Organization</w:t>
            </w:r>
          </w:p>
        </w:tc>
        <w:tc>
          <w:tcPr>
            <w:tcW w:w="5548" w:type="dxa"/>
          </w:tcPr>
          <w:p w14:paraId="15DB65B2" w14:textId="77777777" w:rsidR="00AF2E34" w:rsidRPr="005C718B" w:rsidRDefault="00FD2E9F">
            <w:pPr>
              <w:keepNext/>
              <w:widowControl w:val="0"/>
              <w:spacing w:after="0" w:line="240" w:lineRule="auto"/>
              <w:jc w:val="center"/>
              <w:rPr>
                <w:b/>
                <w:bCs/>
              </w:rPr>
            </w:pPr>
            <w:r w:rsidRPr="005C718B">
              <w:rPr>
                <w:b/>
                <w:bCs/>
              </w:rPr>
              <w:t>How do the goals of your Strategic Plan overlap with the goals of each plan?</w:t>
            </w:r>
          </w:p>
        </w:tc>
      </w:tr>
      <w:tr w:rsidR="008A7C79" w:rsidRPr="005C718B" w14:paraId="40876831" w14:textId="77777777" w:rsidTr="008A7C79">
        <w:trPr>
          <w:cantSplit/>
          <w:tblHeader/>
          <w:jc w:val="center"/>
        </w:trPr>
        <w:tc>
          <w:tcPr>
            <w:tcW w:w="2077" w:type="dxa"/>
          </w:tcPr>
          <w:p w14:paraId="5008B184" w14:textId="47F89A35" w:rsidR="008A7C79" w:rsidRPr="005C718B" w:rsidRDefault="008A7C79" w:rsidP="008A7C79">
            <w:pPr>
              <w:keepNext/>
              <w:widowControl w:val="0"/>
              <w:spacing w:after="0"/>
              <w:rPr>
                <w:bCs/>
              </w:rPr>
            </w:pPr>
            <w:r w:rsidRPr="005C718B">
              <w:rPr>
                <w:color w:val="000000"/>
              </w:rPr>
              <w:t>Continuum of Care</w:t>
            </w:r>
          </w:p>
        </w:tc>
        <w:tc>
          <w:tcPr>
            <w:tcW w:w="2228" w:type="dxa"/>
          </w:tcPr>
          <w:p w14:paraId="788EE8B8" w14:textId="7C895C10" w:rsidR="008A7C79" w:rsidRPr="005C718B" w:rsidRDefault="008A2725" w:rsidP="008A7C79">
            <w:pPr>
              <w:keepNext/>
              <w:widowControl w:val="0"/>
              <w:spacing w:after="0"/>
              <w:rPr>
                <w:bCs/>
              </w:rPr>
            </w:pPr>
            <w:r w:rsidRPr="005C718B">
              <w:rPr>
                <w:color w:val="000000"/>
              </w:rPr>
              <w:t>Lowcountry Continuum of Care</w:t>
            </w:r>
          </w:p>
        </w:tc>
        <w:tc>
          <w:tcPr>
            <w:tcW w:w="5548" w:type="dxa"/>
          </w:tcPr>
          <w:p w14:paraId="1D82DDE5" w14:textId="2E29609B" w:rsidR="008A7C79" w:rsidRPr="005C718B" w:rsidRDefault="008A7C79" w:rsidP="008A7C79">
            <w:pPr>
              <w:keepNext/>
              <w:widowControl w:val="0"/>
              <w:spacing w:after="0"/>
              <w:rPr>
                <w:bCs/>
              </w:rPr>
            </w:pPr>
            <w:r w:rsidRPr="005C718B">
              <w:rPr>
                <w:color w:val="000000"/>
              </w:rPr>
              <w:t xml:space="preserve">As the area's Continuum of Care, Lowcountry </w:t>
            </w:r>
            <w:r w:rsidR="008A2725" w:rsidRPr="005C718B">
              <w:rPr>
                <w:color w:val="000000"/>
              </w:rPr>
              <w:t xml:space="preserve">Continuum of Care </w:t>
            </w:r>
            <w:r w:rsidRPr="005C718B">
              <w:rPr>
                <w:color w:val="000000"/>
              </w:rPr>
              <w:t>works to prevent and mitigate the effects of homelessness throughout Berkeley County and the low country region. The goals of the COC directly overlap with the County's homelessness efforts.</w:t>
            </w:r>
          </w:p>
        </w:tc>
      </w:tr>
    </w:tbl>
    <w:p w14:paraId="25B4FD03" w14:textId="77777777" w:rsidR="00AF2E34" w:rsidRPr="005C718B" w:rsidRDefault="00FD2E9F">
      <w:pPr>
        <w:pStyle w:val="Caption"/>
        <w:jc w:val="center"/>
        <w:rPr>
          <w:rFonts w:asciiTheme="minorHAnsi" w:hAnsiTheme="minorHAnsi"/>
        </w:rPr>
      </w:pPr>
      <w:r w:rsidRPr="005C718B">
        <w:rPr>
          <w:rFonts w:asciiTheme="minorHAnsi" w:hAnsiTheme="minorHAnsi"/>
        </w:rPr>
        <w:t xml:space="preserve">Table </w:t>
      </w:r>
      <w:r w:rsidRPr="005C718B">
        <w:rPr>
          <w:rFonts w:asciiTheme="minorHAnsi" w:hAnsiTheme="minorHAnsi"/>
        </w:rPr>
        <w:fldChar w:fldCharType="begin"/>
      </w:r>
      <w:r w:rsidRPr="005C718B">
        <w:rPr>
          <w:rFonts w:asciiTheme="minorHAnsi" w:hAnsiTheme="minorHAnsi"/>
        </w:rPr>
        <w:instrText xml:space="preserve"> SEQ Table \* ARABIC </w:instrText>
      </w:r>
      <w:r w:rsidRPr="005C718B">
        <w:rPr>
          <w:rFonts w:asciiTheme="minorHAnsi" w:hAnsiTheme="minorHAnsi"/>
        </w:rPr>
        <w:fldChar w:fldCharType="separate"/>
      </w:r>
      <w:r w:rsidRPr="005C718B">
        <w:rPr>
          <w:rFonts w:asciiTheme="minorHAnsi" w:hAnsiTheme="minorHAnsi"/>
        </w:rPr>
        <w:t>3</w:t>
      </w:r>
      <w:r w:rsidRPr="005C718B">
        <w:rPr>
          <w:rFonts w:asciiTheme="minorHAnsi" w:hAnsiTheme="minorHAnsi"/>
        </w:rPr>
        <w:fldChar w:fldCharType="end"/>
      </w:r>
      <w:r w:rsidRPr="005C718B">
        <w:rPr>
          <w:rFonts w:asciiTheme="minorHAnsi" w:hAnsiTheme="minorHAnsi"/>
        </w:rPr>
        <w:t xml:space="preserve"> – Other local / regional / federal planning efforts</w:t>
      </w:r>
    </w:p>
    <w:p w14:paraId="2B5B346F" w14:textId="77777777" w:rsidR="00AF2E34" w:rsidRPr="005C718B" w:rsidRDefault="00AF2E34" w:rsidP="00F933C9">
      <w:pPr>
        <w:spacing w:after="0"/>
      </w:pPr>
    </w:p>
    <w:p w14:paraId="64F73FB8" w14:textId="45FFA88A" w:rsidR="00AF2E34" w:rsidRPr="005C718B" w:rsidRDefault="00FD2E9F" w:rsidP="00F933C9">
      <w:pPr>
        <w:spacing w:after="0"/>
        <w:rPr>
          <w:b/>
          <w:sz w:val="24"/>
          <w:szCs w:val="24"/>
        </w:rPr>
      </w:pPr>
      <w:r w:rsidRPr="005C718B">
        <w:rPr>
          <w:b/>
          <w:sz w:val="24"/>
          <w:szCs w:val="24"/>
        </w:rPr>
        <w:t>Narrative (optional)</w:t>
      </w:r>
    </w:p>
    <w:p w14:paraId="323133F9" w14:textId="77777777" w:rsidR="008A7C79" w:rsidRPr="005C718B" w:rsidRDefault="008A7C79" w:rsidP="00921E68">
      <w:pPr>
        <w:spacing w:beforeAutospacing="1" w:afterAutospacing="1"/>
        <w:jc w:val="both"/>
        <w:rPr>
          <w:rFonts w:cs="Arial"/>
        </w:rPr>
      </w:pPr>
      <w:r w:rsidRPr="005C718B">
        <w:rPr>
          <w:rFonts w:cs="Arial"/>
        </w:rPr>
        <w:t>Berkeley County’s Urban County is partnered with 6 participating localities – the Cities of Goose Creek and Hanahan and the Towns of Bonneau, Jamestown, Moncks Corner, and St. Stephen. The County Supervisor and County Council have worked closely with the mayors and councils of these localities in planning for CDBG entitlement. The County has also worked closely with the Berkeley-Charleston-Dorchester Council of Governments (BCDCOG). BCDCOG has long worked with the County on CDBG projects awarded by the State of South Carolina, and BCDCOG assists in the development of the County’s Comprehensive Plan.</w:t>
      </w:r>
    </w:p>
    <w:p w14:paraId="7C5454ED" w14:textId="77777777" w:rsidR="00AF2E34" w:rsidRPr="005C718B" w:rsidRDefault="00AF2E34">
      <w:pPr>
        <w:rPr>
          <w:rFonts w:cs="Arial"/>
        </w:rPr>
        <w:sectPr w:rsidR="00AF2E34" w:rsidRPr="005C718B" w:rsidSect="00A65CC9">
          <w:pgSz w:w="12240" w:h="15840"/>
          <w:pgMar w:top="1440" w:right="1440" w:bottom="1440" w:left="1440" w:header="720" w:footer="720" w:gutter="0"/>
          <w:cols w:space="720"/>
          <w:docGrid w:linePitch="360"/>
        </w:sectPr>
      </w:pPr>
    </w:p>
    <w:p w14:paraId="4A4AF531" w14:textId="77777777" w:rsidR="00AF2E34" w:rsidRPr="005C718B" w:rsidRDefault="00FD2E9F">
      <w:pPr>
        <w:pStyle w:val="Heading2"/>
        <w:keepNext w:val="0"/>
        <w:pageBreakBefore/>
        <w:widowControl w:val="0"/>
        <w:rPr>
          <w:rFonts w:ascii="Calibri" w:hAnsi="Calibri"/>
          <w:i w:val="0"/>
        </w:rPr>
      </w:pPr>
      <w:bookmarkStart w:id="4" w:name="_Toc99065461"/>
      <w:r w:rsidRPr="005C718B">
        <w:rPr>
          <w:rFonts w:ascii="Calibri" w:hAnsi="Calibri"/>
          <w:i w:val="0"/>
        </w:rPr>
        <w:lastRenderedPageBreak/>
        <w:t>AP-12 Participation – 91.105, 91.200(c)</w:t>
      </w:r>
      <w:bookmarkEnd w:id="4"/>
    </w:p>
    <w:p w14:paraId="38AD44A0" w14:textId="77777777" w:rsidR="00AF2E34" w:rsidRPr="005C718B" w:rsidRDefault="00FD2E9F">
      <w:pPr>
        <w:spacing w:after="0" w:line="240" w:lineRule="auto"/>
        <w:rPr>
          <w:b/>
          <w:sz w:val="24"/>
          <w:szCs w:val="24"/>
        </w:rPr>
      </w:pPr>
      <w:r w:rsidRPr="005C718B">
        <w:rPr>
          <w:b/>
          <w:sz w:val="24"/>
          <w:szCs w:val="24"/>
        </w:rPr>
        <w:t>1.</w:t>
      </w:r>
      <w:r w:rsidRPr="005C718B">
        <w:rPr>
          <w:b/>
          <w:sz w:val="24"/>
          <w:szCs w:val="24"/>
        </w:rPr>
        <w:tab/>
        <w:t>Summary of citizen participation process/Efforts made to broaden citizen participation</w:t>
      </w:r>
    </w:p>
    <w:p w14:paraId="6A2E7036" w14:textId="77777777" w:rsidR="00AF2E34" w:rsidRPr="005C718B" w:rsidRDefault="00FD2E9F">
      <w:pPr>
        <w:spacing w:after="0" w:line="240" w:lineRule="auto"/>
        <w:rPr>
          <w:b/>
          <w:sz w:val="24"/>
          <w:szCs w:val="24"/>
        </w:rPr>
      </w:pPr>
      <w:r w:rsidRPr="005C718B">
        <w:rPr>
          <w:b/>
          <w:sz w:val="24"/>
          <w:szCs w:val="24"/>
        </w:rPr>
        <w:t>Summarize citizen participation process and how it impacted goal-setting</w:t>
      </w:r>
    </w:p>
    <w:p w14:paraId="45EA11A7" w14:textId="77777777" w:rsidR="00AC00FD" w:rsidRPr="005C718B" w:rsidRDefault="00AC00FD" w:rsidP="00367759">
      <w:pPr>
        <w:spacing w:beforeAutospacing="1" w:afterAutospacing="1"/>
        <w:jc w:val="both"/>
        <w:rPr>
          <w:rFonts w:cs="Arial"/>
        </w:rPr>
      </w:pPr>
      <w:r w:rsidRPr="005C718B">
        <w:rPr>
          <w:rFonts w:cs="Arial"/>
        </w:rPr>
        <w:t>The purpose of the citizen participation process is to actively encourage citizens, particularly low- and moderate-income households, to participate in the planning of the Consolidated Plan, the Annual Action Plan (AAP), the development of the Consolidated Annual Performance Evaluation Report (CAPER) and any required submission of substantial amendments to those plans. Berkeley County works to ensure community stakeholders and County citizens have adequate opportunities to participate in this planning process.</w:t>
      </w:r>
    </w:p>
    <w:p w14:paraId="4CA454DB" w14:textId="0FA863BB" w:rsidR="00AC00FD" w:rsidRDefault="00AC00FD" w:rsidP="00367759">
      <w:pPr>
        <w:spacing w:beforeAutospacing="1" w:afterAutospacing="1"/>
        <w:jc w:val="both"/>
        <w:rPr>
          <w:rFonts w:cs="Arial"/>
        </w:rPr>
      </w:pPr>
      <w:r w:rsidRPr="005C718B">
        <w:rPr>
          <w:rFonts w:cs="Arial"/>
        </w:rPr>
        <w:t xml:space="preserve">The County's efforts to allow for participation </w:t>
      </w:r>
      <w:r w:rsidR="00C851B8" w:rsidRPr="005C718B">
        <w:rPr>
          <w:rFonts w:cs="Arial"/>
        </w:rPr>
        <w:t>for the PY 2022 AAP was to hold a 30-day public comment period to allow for citizens to review and make comments on the draft plan, and a public hearing to review and discuss the plan. For the public hearing</w:t>
      </w:r>
      <w:r w:rsidRPr="005C718B">
        <w:rPr>
          <w:rFonts w:cs="Arial"/>
        </w:rPr>
        <w:t xml:space="preserve"> CDBG basic concepts and planning considerations </w:t>
      </w:r>
      <w:r w:rsidR="00C851B8" w:rsidRPr="005C718B">
        <w:rPr>
          <w:rFonts w:cs="Arial"/>
        </w:rPr>
        <w:t>are to be</w:t>
      </w:r>
      <w:r w:rsidRPr="005C718B">
        <w:rPr>
          <w:rFonts w:cs="Arial"/>
        </w:rPr>
        <w:t xml:space="preserve"> covered, </w:t>
      </w:r>
      <w:r w:rsidR="00C851B8" w:rsidRPr="005C718B">
        <w:rPr>
          <w:rFonts w:cs="Arial"/>
        </w:rPr>
        <w:t>and this time is to allow for</w:t>
      </w:r>
      <w:r w:rsidRPr="005C718B">
        <w:rPr>
          <w:rFonts w:cs="Arial"/>
        </w:rPr>
        <w:t xml:space="preserve"> questions, answer and feedback from stakeholders and citizens.  The plan was available on the County website and at the County Administrative Building.  Comments could be submitted online at the County website or emailed to cecilia.anthony@berkeleycounty.gov.  Details of the public comment period has been uploaded to the AD-25.</w:t>
      </w:r>
    </w:p>
    <w:p w14:paraId="4A06B8A7" w14:textId="1C082CB4" w:rsidR="00623D47" w:rsidRPr="005C718B" w:rsidRDefault="00623D47" w:rsidP="00367759">
      <w:pPr>
        <w:spacing w:beforeAutospacing="1" w:afterAutospacing="1"/>
        <w:jc w:val="both"/>
        <w:rPr>
          <w:rFonts w:cs="Arial"/>
        </w:rPr>
      </w:pPr>
      <w:r>
        <w:rPr>
          <w:rFonts w:cs="Arial"/>
        </w:rPr>
        <w:t>On May 13, 2022 HUD announced that the County would also receive HOME funds in addition to CDBG funds.  The County updated the PY 2022 AAP to include HOME funds and activities.  The County held a second 30-day public comment period and public hearing to allow citizens to review and make comments on the proposed AAP</w:t>
      </w:r>
      <w:r w:rsidR="00D87A25">
        <w:rPr>
          <w:rFonts w:cs="Arial"/>
        </w:rPr>
        <w:t xml:space="preserve"> with HOME funds</w:t>
      </w:r>
      <w:r>
        <w:rPr>
          <w:rFonts w:cs="Arial"/>
        </w:rPr>
        <w:t>.</w:t>
      </w:r>
    </w:p>
    <w:p w14:paraId="575825BB" w14:textId="3C2D7F6D" w:rsidR="00AC00FD" w:rsidRPr="005C718B" w:rsidRDefault="00C851B8" w:rsidP="00AC00FD">
      <w:pPr>
        <w:spacing w:beforeAutospacing="1" w:afterAutospacing="1"/>
        <w:rPr>
          <w:rFonts w:cs="Arial"/>
        </w:rPr>
      </w:pPr>
      <w:r w:rsidRPr="005C718B">
        <w:rPr>
          <w:rFonts w:cs="Arial"/>
        </w:rPr>
        <w:t>Details of the County’s citizen participation outreach efforts are listed in the following table.</w:t>
      </w:r>
    </w:p>
    <w:p w14:paraId="45D68978" w14:textId="77777777" w:rsidR="00AF2E34" w:rsidRPr="005C718B" w:rsidRDefault="00AF2E34">
      <w:pPr>
        <w:rPr>
          <w:rFonts w:cs="Arial"/>
        </w:rPr>
      </w:pPr>
    </w:p>
    <w:p w14:paraId="52648B26" w14:textId="77777777" w:rsidR="00AF2E34" w:rsidRPr="005C718B" w:rsidRDefault="00FD2E9F">
      <w:pPr>
        <w:keepNext/>
        <w:rPr>
          <w:b/>
          <w:sz w:val="24"/>
          <w:szCs w:val="24"/>
        </w:rPr>
      </w:pPr>
      <w:r w:rsidRPr="005C718B">
        <w:rPr>
          <w:b/>
          <w:sz w:val="24"/>
          <w:szCs w:val="24"/>
        </w:rPr>
        <w:lastRenderedPageBreak/>
        <w:t>Citizen Participation Outreach</w:t>
      </w:r>
    </w:p>
    <w:tbl>
      <w:tblPr>
        <w:tblW w:w="5419"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15" w:type="dxa"/>
          <w:right w:w="115" w:type="dxa"/>
        </w:tblCellMar>
        <w:tblLook w:val="01E0" w:firstRow="1" w:lastRow="1" w:firstColumn="1" w:lastColumn="1" w:noHBand="0" w:noVBand="0"/>
      </w:tblPr>
      <w:tblGrid>
        <w:gridCol w:w="764"/>
        <w:gridCol w:w="1114"/>
        <w:gridCol w:w="1612"/>
        <w:gridCol w:w="5335"/>
        <w:gridCol w:w="2509"/>
        <w:gridCol w:w="2060"/>
        <w:gridCol w:w="641"/>
      </w:tblGrid>
      <w:tr w:rsidR="000453A1" w:rsidRPr="005C718B" w14:paraId="3F8ABF09" w14:textId="77777777" w:rsidTr="006C1628">
        <w:trPr>
          <w:cantSplit/>
          <w:tblHeader/>
          <w:jc w:val="center"/>
        </w:trPr>
        <w:tc>
          <w:tcPr>
            <w:tcW w:w="272" w:type="pct"/>
            <w:tcBorders>
              <w:top w:val="single" w:sz="4" w:space="0" w:color="auto"/>
              <w:left w:val="single" w:sz="4" w:space="0" w:color="auto"/>
              <w:bottom w:val="single" w:sz="4" w:space="0" w:color="auto"/>
              <w:right w:val="single" w:sz="4" w:space="0" w:color="auto"/>
            </w:tcBorders>
            <w:hideMark/>
          </w:tcPr>
          <w:p w14:paraId="1D4F493B" w14:textId="77777777" w:rsidR="000453A1" w:rsidRPr="005C718B" w:rsidRDefault="00FD2E9F">
            <w:pPr>
              <w:keepNext/>
              <w:spacing w:after="0" w:line="240" w:lineRule="auto"/>
              <w:jc w:val="center"/>
              <w:rPr>
                <w:b/>
                <w:bCs/>
              </w:rPr>
            </w:pPr>
            <w:r w:rsidRPr="005C718B">
              <w:rPr>
                <w:b/>
                <w:bCs/>
              </w:rPr>
              <w:t>Sort </w:t>
            </w:r>
          </w:p>
          <w:p w14:paraId="763B0060" w14:textId="70378752" w:rsidR="00AF2E34" w:rsidRPr="005C718B" w:rsidRDefault="00FD2E9F">
            <w:pPr>
              <w:keepNext/>
              <w:spacing w:after="0" w:line="240" w:lineRule="auto"/>
              <w:jc w:val="center"/>
              <w:rPr>
                <w:b/>
                <w:bCs/>
              </w:rPr>
            </w:pPr>
            <w:r w:rsidRPr="005C718B">
              <w:rPr>
                <w:b/>
                <w:bCs/>
              </w:rPr>
              <w:t>Order</w:t>
            </w:r>
          </w:p>
        </w:tc>
        <w:tc>
          <w:tcPr>
            <w:tcW w:w="397" w:type="pct"/>
            <w:tcBorders>
              <w:top w:val="single" w:sz="4" w:space="0" w:color="auto"/>
              <w:left w:val="single" w:sz="4" w:space="0" w:color="auto"/>
              <w:bottom w:val="single" w:sz="4" w:space="0" w:color="auto"/>
              <w:right w:val="single" w:sz="4" w:space="0" w:color="auto"/>
            </w:tcBorders>
            <w:hideMark/>
          </w:tcPr>
          <w:p w14:paraId="545328E1" w14:textId="77777777" w:rsidR="00A2291A" w:rsidRPr="005C718B" w:rsidRDefault="00FD2E9F">
            <w:pPr>
              <w:keepNext/>
              <w:spacing w:after="0" w:line="240" w:lineRule="auto"/>
              <w:jc w:val="center"/>
              <w:rPr>
                <w:b/>
                <w:bCs/>
              </w:rPr>
            </w:pPr>
            <w:r w:rsidRPr="005C718B">
              <w:rPr>
                <w:b/>
                <w:bCs/>
              </w:rPr>
              <w:t>Mode of </w:t>
            </w:r>
          </w:p>
          <w:p w14:paraId="508A5F55" w14:textId="012A718F" w:rsidR="00AF2E34" w:rsidRPr="005C718B" w:rsidRDefault="00FD2E9F">
            <w:pPr>
              <w:keepNext/>
              <w:spacing w:after="0" w:line="240" w:lineRule="auto"/>
              <w:jc w:val="center"/>
              <w:rPr>
                <w:b/>
              </w:rPr>
            </w:pPr>
            <w:r w:rsidRPr="005C718B">
              <w:rPr>
                <w:b/>
                <w:bCs/>
              </w:rPr>
              <w:t>Outreach</w:t>
            </w:r>
          </w:p>
        </w:tc>
        <w:tc>
          <w:tcPr>
            <w:tcW w:w="574" w:type="pct"/>
            <w:tcBorders>
              <w:top w:val="single" w:sz="4" w:space="0" w:color="auto"/>
              <w:left w:val="single" w:sz="4" w:space="0" w:color="auto"/>
              <w:bottom w:val="single" w:sz="4" w:space="0" w:color="auto"/>
              <w:right w:val="single" w:sz="4" w:space="0" w:color="auto"/>
            </w:tcBorders>
            <w:hideMark/>
          </w:tcPr>
          <w:p w14:paraId="5862E902" w14:textId="77777777" w:rsidR="00A2291A" w:rsidRPr="005C718B" w:rsidRDefault="00FD2E9F">
            <w:pPr>
              <w:keepNext/>
              <w:spacing w:after="0" w:line="240" w:lineRule="auto"/>
              <w:jc w:val="center"/>
              <w:rPr>
                <w:b/>
                <w:bCs/>
              </w:rPr>
            </w:pPr>
            <w:r w:rsidRPr="005C718B">
              <w:rPr>
                <w:b/>
                <w:bCs/>
              </w:rPr>
              <w:t>Target of </w:t>
            </w:r>
          </w:p>
          <w:p w14:paraId="67780E7A" w14:textId="155426D8" w:rsidR="00AF2E34" w:rsidRPr="005C718B" w:rsidRDefault="00FD2E9F">
            <w:pPr>
              <w:keepNext/>
              <w:spacing w:after="0" w:line="240" w:lineRule="auto"/>
              <w:jc w:val="center"/>
              <w:rPr>
                <w:b/>
              </w:rPr>
            </w:pPr>
            <w:r w:rsidRPr="005C718B">
              <w:rPr>
                <w:b/>
                <w:bCs/>
              </w:rPr>
              <w:t>Outreach</w:t>
            </w:r>
          </w:p>
        </w:tc>
        <w:tc>
          <w:tcPr>
            <w:tcW w:w="1901" w:type="pct"/>
            <w:tcBorders>
              <w:top w:val="single" w:sz="4" w:space="0" w:color="auto"/>
              <w:left w:val="single" w:sz="4" w:space="0" w:color="auto"/>
              <w:bottom w:val="single" w:sz="4" w:space="0" w:color="auto"/>
              <w:right w:val="single" w:sz="4" w:space="0" w:color="auto"/>
            </w:tcBorders>
            <w:hideMark/>
          </w:tcPr>
          <w:p w14:paraId="03D04CEB" w14:textId="77777777" w:rsidR="00AF2E34" w:rsidRPr="005C718B" w:rsidRDefault="00FD2E9F">
            <w:pPr>
              <w:keepNext/>
              <w:spacing w:after="0" w:line="240" w:lineRule="auto"/>
              <w:jc w:val="center"/>
              <w:rPr>
                <w:b/>
                <w:bCs/>
              </w:rPr>
            </w:pPr>
            <w:r w:rsidRPr="005C718B">
              <w:rPr>
                <w:b/>
                <w:bCs/>
              </w:rPr>
              <w:t>Summary of </w:t>
            </w:r>
          </w:p>
          <w:p w14:paraId="69238ABE" w14:textId="77777777" w:rsidR="00AF2E34" w:rsidRPr="005C718B" w:rsidRDefault="00FD2E9F">
            <w:pPr>
              <w:keepNext/>
              <w:spacing w:after="0" w:line="240" w:lineRule="auto"/>
              <w:jc w:val="center"/>
              <w:rPr>
                <w:b/>
              </w:rPr>
            </w:pPr>
            <w:r w:rsidRPr="005C718B">
              <w:rPr>
                <w:b/>
                <w:bCs/>
              </w:rPr>
              <w:t>response/attendance</w:t>
            </w:r>
          </w:p>
        </w:tc>
        <w:tc>
          <w:tcPr>
            <w:tcW w:w="894" w:type="pct"/>
            <w:tcBorders>
              <w:top w:val="single" w:sz="4" w:space="0" w:color="auto"/>
              <w:left w:val="single" w:sz="4" w:space="0" w:color="auto"/>
              <w:bottom w:val="single" w:sz="4" w:space="0" w:color="auto"/>
              <w:right w:val="single" w:sz="4" w:space="0" w:color="auto"/>
            </w:tcBorders>
            <w:hideMark/>
          </w:tcPr>
          <w:p w14:paraId="138E7DC8" w14:textId="77777777" w:rsidR="00AF2E34" w:rsidRPr="005C718B" w:rsidRDefault="00FD2E9F">
            <w:pPr>
              <w:keepNext/>
              <w:spacing w:after="0" w:line="240" w:lineRule="auto"/>
              <w:jc w:val="center"/>
              <w:rPr>
                <w:b/>
                <w:bCs/>
              </w:rPr>
            </w:pPr>
            <w:r w:rsidRPr="005C718B">
              <w:rPr>
                <w:b/>
                <w:bCs/>
              </w:rPr>
              <w:t>Summary of </w:t>
            </w:r>
          </w:p>
          <w:p w14:paraId="5C7C2491" w14:textId="77777777" w:rsidR="00AF2E34" w:rsidRPr="005C718B" w:rsidRDefault="00FD2E9F">
            <w:pPr>
              <w:keepNext/>
              <w:spacing w:after="0" w:line="240" w:lineRule="auto"/>
              <w:jc w:val="center"/>
              <w:rPr>
                <w:b/>
              </w:rPr>
            </w:pPr>
            <w:r w:rsidRPr="005C718B">
              <w:rPr>
                <w:b/>
                <w:bCs/>
              </w:rPr>
              <w:t>comments received</w:t>
            </w:r>
          </w:p>
        </w:tc>
        <w:tc>
          <w:tcPr>
            <w:tcW w:w="734" w:type="pct"/>
            <w:tcBorders>
              <w:top w:val="single" w:sz="4" w:space="0" w:color="auto"/>
              <w:left w:val="single" w:sz="4" w:space="0" w:color="auto"/>
              <w:bottom w:val="single" w:sz="4" w:space="0" w:color="auto"/>
              <w:right w:val="single" w:sz="4" w:space="0" w:color="auto"/>
            </w:tcBorders>
            <w:hideMark/>
          </w:tcPr>
          <w:p w14:paraId="03546909" w14:textId="77777777" w:rsidR="00A2291A" w:rsidRPr="005C718B" w:rsidRDefault="00FD2E9F">
            <w:pPr>
              <w:keepNext/>
              <w:spacing w:after="0" w:line="240" w:lineRule="auto"/>
              <w:jc w:val="center"/>
              <w:rPr>
                <w:b/>
                <w:bCs/>
              </w:rPr>
            </w:pPr>
            <w:r w:rsidRPr="005C718B">
              <w:rPr>
                <w:b/>
                <w:bCs/>
              </w:rPr>
              <w:t>Summary of </w:t>
            </w:r>
          </w:p>
          <w:p w14:paraId="2193B062" w14:textId="1A77DC8A" w:rsidR="00AF2E34" w:rsidRPr="005C718B" w:rsidRDefault="00FD2E9F">
            <w:pPr>
              <w:keepNext/>
              <w:spacing w:after="0" w:line="240" w:lineRule="auto"/>
              <w:jc w:val="center"/>
              <w:rPr>
                <w:b/>
              </w:rPr>
            </w:pPr>
            <w:r w:rsidRPr="005C718B">
              <w:rPr>
                <w:b/>
                <w:bCs/>
              </w:rPr>
              <w:t>comments not accepted and reasons</w:t>
            </w:r>
          </w:p>
        </w:tc>
        <w:tc>
          <w:tcPr>
            <w:tcW w:w="228" w:type="pct"/>
            <w:tcBorders>
              <w:top w:val="single" w:sz="4" w:space="0" w:color="auto"/>
              <w:left w:val="single" w:sz="4" w:space="0" w:color="auto"/>
              <w:bottom w:val="single" w:sz="4" w:space="0" w:color="auto"/>
              <w:right w:val="single" w:sz="4" w:space="0" w:color="auto"/>
            </w:tcBorders>
            <w:hideMark/>
          </w:tcPr>
          <w:p w14:paraId="39E2740C" w14:textId="3AB6C827" w:rsidR="00AF2E34" w:rsidRPr="005C718B" w:rsidRDefault="00FD2E9F">
            <w:pPr>
              <w:keepNext/>
              <w:spacing w:after="0" w:line="240" w:lineRule="auto"/>
              <w:jc w:val="center"/>
              <w:rPr>
                <w:b/>
              </w:rPr>
            </w:pPr>
            <w:r w:rsidRPr="005C718B">
              <w:rPr>
                <w:b/>
                <w:bCs/>
              </w:rPr>
              <w:t>URL </w:t>
            </w:r>
          </w:p>
        </w:tc>
      </w:tr>
      <w:tr w:rsidR="000453A1" w:rsidRPr="005C718B" w14:paraId="4998369F" w14:textId="77777777" w:rsidTr="006C1628">
        <w:trPr>
          <w:cantSplit/>
          <w:jc w:val="center"/>
        </w:trPr>
        <w:tc>
          <w:tcPr>
            <w:tcW w:w="272" w:type="pct"/>
            <w:tcBorders>
              <w:top w:val="single" w:sz="4" w:space="0" w:color="auto"/>
              <w:left w:val="single" w:sz="4" w:space="0" w:color="auto"/>
              <w:bottom w:val="single" w:sz="4" w:space="0" w:color="auto"/>
              <w:right w:val="single" w:sz="4" w:space="0" w:color="auto"/>
            </w:tcBorders>
          </w:tcPr>
          <w:p w14:paraId="48CF8B78" w14:textId="600710FD" w:rsidR="000453A1" w:rsidRPr="005C718B" w:rsidRDefault="000453A1" w:rsidP="000453A1">
            <w:pPr>
              <w:keepNext/>
              <w:spacing w:after="0"/>
            </w:pPr>
            <w:r w:rsidRPr="005C718B">
              <w:t>1</w:t>
            </w:r>
          </w:p>
        </w:tc>
        <w:tc>
          <w:tcPr>
            <w:tcW w:w="397" w:type="pct"/>
            <w:tcBorders>
              <w:top w:val="single" w:sz="4" w:space="0" w:color="auto"/>
              <w:left w:val="single" w:sz="4" w:space="0" w:color="auto"/>
              <w:bottom w:val="single" w:sz="4" w:space="0" w:color="auto"/>
              <w:right w:val="single" w:sz="4" w:space="0" w:color="auto"/>
            </w:tcBorders>
          </w:tcPr>
          <w:p w14:paraId="5D265435" w14:textId="7535063C" w:rsidR="000453A1" w:rsidRPr="005C718B" w:rsidRDefault="000453A1" w:rsidP="000453A1">
            <w:pPr>
              <w:keepNext/>
              <w:spacing w:after="0"/>
            </w:pPr>
            <w:r w:rsidRPr="005C718B">
              <w:rPr>
                <w:color w:val="000000"/>
              </w:rPr>
              <w:t>Public Hearing</w:t>
            </w:r>
          </w:p>
        </w:tc>
        <w:tc>
          <w:tcPr>
            <w:tcW w:w="574" w:type="pct"/>
            <w:tcBorders>
              <w:top w:val="single" w:sz="4" w:space="0" w:color="auto"/>
              <w:left w:val="single" w:sz="4" w:space="0" w:color="auto"/>
              <w:bottom w:val="single" w:sz="4" w:space="0" w:color="auto"/>
              <w:right w:val="single" w:sz="4" w:space="0" w:color="auto"/>
            </w:tcBorders>
          </w:tcPr>
          <w:p w14:paraId="22795863" w14:textId="60AEF62E" w:rsidR="000453A1" w:rsidRPr="005C718B" w:rsidRDefault="000453A1" w:rsidP="000453A1">
            <w:pPr>
              <w:keepNext/>
              <w:spacing w:after="0"/>
            </w:pPr>
            <w:r w:rsidRPr="005C718B">
              <w:rPr>
                <w:color w:val="000000"/>
              </w:rPr>
              <w:t>Non-targeted/broad community</w:t>
            </w:r>
            <w:r w:rsidRPr="005C718B">
              <w:rPr>
                <w:color w:val="000000"/>
              </w:rPr>
              <w:br/>
              <w:t xml:space="preserve"> </w:t>
            </w:r>
            <w:r w:rsidRPr="005C718B">
              <w:rPr>
                <w:color w:val="000000"/>
              </w:rPr>
              <w:br/>
            </w:r>
          </w:p>
        </w:tc>
        <w:tc>
          <w:tcPr>
            <w:tcW w:w="1901" w:type="pct"/>
            <w:tcBorders>
              <w:top w:val="single" w:sz="4" w:space="0" w:color="auto"/>
              <w:left w:val="single" w:sz="4" w:space="0" w:color="auto"/>
              <w:bottom w:val="single" w:sz="4" w:space="0" w:color="auto"/>
              <w:right w:val="single" w:sz="4" w:space="0" w:color="auto"/>
            </w:tcBorders>
          </w:tcPr>
          <w:p w14:paraId="24408D5B" w14:textId="64B6DEBA" w:rsidR="000453A1" w:rsidRPr="005C718B" w:rsidRDefault="00A2291A" w:rsidP="000453A1">
            <w:pPr>
              <w:keepNext/>
              <w:spacing w:after="0"/>
            </w:pPr>
            <w:r w:rsidRPr="005C718B">
              <w:rPr>
                <w:rFonts w:asciiTheme="minorHAnsi" w:hAnsiTheme="minorHAnsi" w:cstheme="minorHAnsi"/>
              </w:rPr>
              <w:t xml:space="preserve">A public hearing </w:t>
            </w:r>
            <w:r w:rsidR="001F2BD8">
              <w:rPr>
                <w:rFonts w:asciiTheme="minorHAnsi" w:hAnsiTheme="minorHAnsi" w:cstheme="minorHAnsi"/>
              </w:rPr>
              <w:t>was</w:t>
            </w:r>
            <w:r w:rsidRPr="005C718B">
              <w:rPr>
                <w:rFonts w:asciiTheme="minorHAnsi" w:hAnsiTheme="minorHAnsi" w:cstheme="minorHAnsi"/>
              </w:rPr>
              <w:t xml:space="preserve"> held to discuss the AAP as well as discussion of any comments from the 30-day public comment period.  The hearing </w:t>
            </w:r>
            <w:r w:rsidR="001F2BD8">
              <w:rPr>
                <w:rFonts w:asciiTheme="minorHAnsi" w:hAnsiTheme="minorHAnsi" w:cstheme="minorHAnsi"/>
              </w:rPr>
              <w:t>was</w:t>
            </w:r>
            <w:r w:rsidRPr="005C718B">
              <w:rPr>
                <w:rFonts w:asciiTheme="minorHAnsi" w:hAnsiTheme="minorHAnsi" w:cstheme="minorHAnsi"/>
              </w:rPr>
              <w:t xml:space="preserve"> held on April 20,</w:t>
            </w:r>
            <w:r w:rsidR="002704E1">
              <w:rPr>
                <w:rFonts w:asciiTheme="minorHAnsi" w:hAnsiTheme="minorHAnsi" w:cstheme="minorHAnsi"/>
              </w:rPr>
              <w:t xml:space="preserve"> </w:t>
            </w:r>
            <w:r w:rsidRPr="005C718B">
              <w:rPr>
                <w:rFonts w:asciiTheme="minorHAnsi" w:hAnsiTheme="minorHAnsi" w:cstheme="minorHAnsi"/>
              </w:rPr>
              <w:t xml:space="preserve">2022 at 5:00 PM in the County Council Assembly Room in the Administrative Building, 1003 Highway 52, Moncks Corner, SC 29461.  </w:t>
            </w:r>
            <w:r w:rsidR="001F2BD8">
              <w:rPr>
                <w:rFonts w:asciiTheme="minorHAnsi" w:hAnsiTheme="minorHAnsi" w:cstheme="minorHAnsi"/>
              </w:rPr>
              <w:t>Additional</w:t>
            </w:r>
            <w:r w:rsidRPr="005C718B">
              <w:rPr>
                <w:rFonts w:asciiTheme="minorHAnsi" w:hAnsiTheme="minorHAnsi" w:cstheme="minorHAnsi"/>
              </w:rPr>
              <w:t xml:space="preserve"> information</w:t>
            </w:r>
            <w:r w:rsidR="001F2BD8">
              <w:rPr>
                <w:rFonts w:asciiTheme="minorHAnsi" w:hAnsiTheme="minorHAnsi" w:cstheme="minorHAnsi"/>
              </w:rPr>
              <w:t xml:space="preserve"> was available by</w:t>
            </w:r>
            <w:r w:rsidRPr="005C718B">
              <w:rPr>
                <w:rFonts w:asciiTheme="minorHAnsi" w:hAnsiTheme="minorHAnsi" w:cstheme="minorHAnsi"/>
              </w:rPr>
              <w:t xml:space="preserve"> phone</w:t>
            </w:r>
            <w:r w:rsidR="001F2BD8">
              <w:rPr>
                <w:rFonts w:asciiTheme="minorHAnsi" w:hAnsiTheme="minorHAnsi" w:cstheme="minorHAnsi"/>
              </w:rPr>
              <w:t xml:space="preserve"> at</w:t>
            </w:r>
            <w:r w:rsidRPr="005C718B">
              <w:rPr>
                <w:rFonts w:asciiTheme="minorHAnsi" w:hAnsiTheme="minorHAnsi" w:cstheme="minorHAnsi"/>
              </w:rPr>
              <w:t xml:space="preserve"> (</w:t>
            </w:r>
            <w:r w:rsidRPr="005C718B">
              <w:rPr>
                <w:rFonts w:cs="Calibri"/>
                <w:color w:val="222222"/>
              </w:rPr>
              <w:t>843) 719-4766</w:t>
            </w:r>
            <w:r w:rsidRPr="005C718B">
              <w:rPr>
                <w:rFonts w:asciiTheme="minorHAnsi" w:hAnsiTheme="minorHAnsi" w:cstheme="minorHAnsi"/>
              </w:rPr>
              <w:t>.</w:t>
            </w:r>
          </w:p>
        </w:tc>
        <w:tc>
          <w:tcPr>
            <w:tcW w:w="894" w:type="pct"/>
            <w:tcBorders>
              <w:top w:val="single" w:sz="4" w:space="0" w:color="auto"/>
              <w:left w:val="single" w:sz="4" w:space="0" w:color="auto"/>
              <w:bottom w:val="single" w:sz="4" w:space="0" w:color="auto"/>
              <w:right w:val="single" w:sz="4" w:space="0" w:color="auto"/>
            </w:tcBorders>
          </w:tcPr>
          <w:p w14:paraId="5B7BA929" w14:textId="7CE1D097" w:rsidR="000453A1" w:rsidRPr="005C718B" w:rsidRDefault="00EF5513" w:rsidP="000453A1">
            <w:pPr>
              <w:keepNext/>
              <w:spacing w:after="0"/>
            </w:pPr>
            <w:r>
              <w:rPr>
                <w:color w:val="000000"/>
              </w:rPr>
              <w:t>There was one member of the public in attendance.  No comments were made.</w:t>
            </w:r>
          </w:p>
        </w:tc>
        <w:tc>
          <w:tcPr>
            <w:tcW w:w="734" w:type="pct"/>
            <w:tcBorders>
              <w:top w:val="single" w:sz="4" w:space="0" w:color="auto"/>
              <w:left w:val="single" w:sz="4" w:space="0" w:color="auto"/>
              <w:bottom w:val="single" w:sz="4" w:space="0" w:color="auto"/>
              <w:right w:val="single" w:sz="4" w:space="0" w:color="auto"/>
            </w:tcBorders>
          </w:tcPr>
          <w:p w14:paraId="32156037" w14:textId="12DF6002" w:rsidR="000453A1" w:rsidRPr="005C718B" w:rsidRDefault="001D479D" w:rsidP="000453A1">
            <w:pPr>
              <w:keepNext/>
              <w:spacing w:after="0"/>
            </w:pPr>
            <w:r w:rsidRPr="005C718B">
              <w:rPr>
                <w:color w:val="000000"/>
              </w:rPr>
              <w:t xml:space="preserve">All comments </w:t>
            </w:r>
            <w:r>
              <w:rPr>
                <w:color w:val="000000"/>
              </w:rPr>
              <w:t xml:space="preserve">were </w:t>
            </w:r>
            <w:r w:rsidRPr="005C718B">
              <w:rPr>
                <w:color w:val="000000"/>
              </w:rPr>
              <w:t>accepted.</w:t>
            </w:r>
          </w:p>
        </w:tc>
        <w:tc>
          <w:tcPr>
            <w:tcW w:w="228" w:type="pct"/>
            <w:tcBorders>
              <w:top w:val="single" w:sz="4" w:space="0" w:color="auto"/>
              <w:left w:val="single" w:sz="4" w:space="0" w:color="auto"/>
              <w:bottom w:val="single" w:sz="4" w:space="0" w:color="auto"/>
              <w:right w:val="single" w:sz="4" w:space="0" w:color="auto"/>
            </w:tcBorders>
          </w:tcPr>
          <w:p w14:paraId="7918DB0B" w14:textId="3E1AFA89" w:rsidR="000453A1" w:rsidRPr="005C718B" w:rsidRDefault="008C6E24" w:rsidP="000453A1">
            <w:pPr>
              <w:keepNext/>
              <w:spacing w:after="0" w:line="240" w:lineRule="auto"/>
            </w:pPr>
            <w:r w:rsidRPr="005C718B">
              <w:t>N/A</w:t>
            </w:r>
          </w:p>
        </w:tc>
      </w:tr>
      <w:tr w:rsidR="000453A1" w:rsidRPr="005C718B" w14:paraId="494CA307" w14:textId="77777777" w:rsidTr="006C1628">
        <w:trPr>
          <w:cantSplit/>
          <w:jc w:val="center"/>
        </w:trPr>
        <w:tc>
          <w:tcPr>
            <w:tcW w:w="272" w:type="pct"/>
            <w:tcBorders>
              <w:top w:val="single" w:sz="4" w:space="0" w:color="auto"/>
              <w:left w:val="single" w:sz="4" w:space="0" w:color="auto"/>
              <w:bottom w:val="single" w:sz="4" w:space="0" w:color="auto"/>
              <w:right w:val="single" w:sz="4" w:space="0" w:color="auto"/>
            </w:tcBorders>
          </w:tcPr>
          <w:p w14:paraId="7182278B" w14:textId="05ACD3BA" w:rsidR="000453A1" w:rsidRPr="005C718B" w:rsidRDefault="000453A1" w:rsidP="000453A1">
            <w:pPr>
              <w:keepNext/>
              <w:spacing w:after="0"/>
            </w:pPr>
            <w:r w:rsidRPr="005C718B">
              <w:t>2</w:t>
            </w:r>
          </w:p>
        </w:tc>
        <w:tc>
          <w:tcPr>
            <w:tcW w:w="397" w:type="pct"/>
            <w:tcBorders>
              <w:top w:val="single" w:sz="4" w:space="0" w:color="auto"/>
              <w:left w:val="single" w:sz="4" w:space="0" w:color="auto"/>
              <w:bottom w:val="single" w:sz="4" w:space="0" w:color="auto"/>
              <w:right w:val="single" w:sz="4" w:space="0" w:color="auto"/>
            </w:tcBorders>
          </w:tcPr>
          <w:p w14:paraId="2933F79C" w14:textId="71B9F509" w:rsidR="000453A1" w:rsidRPr="005C718B" w:rsidRDefault="000453A1" w:rsidP="000453A1">
            <w:pPr>
              <w:keepNext/>
              <w:spacing w:after="0"/>
            </w:pPr>
            <w:r w:rsidRPr="005C718B">
              <w:t>Public Comment Period</w:t>
            </w:r>
          </w:p>
        </w:tc>
        <w:tc>
          <w:tcPr>
            <w:tcW w:w="574" w:type="pct"/>
            <w:tcBorders>
              <w:top w:val="single" w:sz="4" w:space="0" w:color="auto"/>
              <w:left w:val="single" w:sz="4" w:space="0" w:color="auto"/>
              <w:bottom w:val="single" w:sz="4" w:space="0" w:color="auto"/>
              <w:right w:val="single" w:sz="4" w:space="0" w:color="auto"/>
            </w:tcBorders>
          </w:tcPr>
          <w:p w14:paraId="49AED5BE" w14:textId="4F5F804E" w:rsidR="000453A1" w:rsidRPr="005C718B" w:rsidRDefault="000453A1" w:rsidP="000453A1">
            <w:pPr>
              <w:keepNext/>
              <w:spacing w:after="0"/>
            </w:pPr>
            <w:r w:rsidRPr="005C718B">
              <w:rPr>
                <w:color w:val="000000"/>
              </w:rPr>
              <w:t>Non-targeted/broad community</w:t>
            </w:r>
          </w:p>
        </w:tc>
        <w:tc>
          <w:tcPr>
            <w:tcW w:w="1901" w:type="pct"/>
            <w:tcBorders>
              <w:top w:val="single" w:sz="4" w:space="0" w:color="auto"/>
              <w:left w:val="single" w:sz="4" w:space="0" w:color="auto"/>
              <w:bottom w:val="single" w:sz="4" w:space="0" w:color="auto"/>
              <w:right w:val="single" w:sz="4" w:space="0" w:color="auto"/>
            </w:tcBorders>
          </w:tcPr>
          <w:p w14:paraId="534AAB18" w14:textId="54706FA8" w:rsidR="000453A1" w:rsidRPr="005C718B" w:rsidRDefault="00A2291A" w:rsidP="000453A1">
            <w:pPr>
              <w:keepNext/>
              <w:spacing w:after="0"/>
            </w:pPr>
            <w:r w:rsidRPr="005C718B">
              <w:rPr>
                <w:rFonts w:asciiTheme="minorHAnsi" w:hAnsiTheme="minorHAnsi" w:cstheme="minorHAnsi"/>
              </w:rPr>
              <w:t>A public comment period</w:t>
            </w:r>
            <w:r w:rsidR="00997200">
              <w:rPr>
                <w:rFonts w:asciiTheme="minorHAnsi" w:hAnsiTheme="minorHAnsi" w:cstheme="minorHAnsi"/>
              </w:rPr>
              <w:t xml:space="preserve"> was</w:t>
            </w:r>
            <w:r w:rsidRPr="005C718B">
              <w:rPr>
                <w:rFonts w:asciiTheme="minorHAnsi" w:hAnsiTheme="minorHAnsi" w:cstheme="minorHAnsi"/>
              </w:rPr>
              <w:t xml:space="preserve"> scheduled to be held from April 1, 2022 through April 30, 2022 and </w:t>
            </w:r>
            <w:r w:rsidR="00997200">
              <w:rPr>
                <w:rFonts w:asciiTheme="minorHAnsi" w:hAnsiTheme="minorHAnsi" w:cstheme="minorHAnsi"/>
              </w:rPr>
              <w:t>was</w:t>
            </w:r>
            <w:r w:rsidRPr="005C718B">
              <w:rPr>
                <w:rFonts w:asciiTheme="minorHAnsi" w:hAnsiTheme="minorHAnsi" w:cstheme="minorHAnsi"/>
              </w:rPr>
              <w:t xml:space="preserve"> available online at www.berkeleycountysc.gov, or at the County’s Grants Administration office, located at the Administrative Building, 1003 Highway 52, Moncks Corner, SC 29461.  Written comments </w:t>
            </w:r>
            <w:r w:rsidR="00997200">
              <w:rPr>
                <w:rFonts w:asciiTheme="minorHAnsi" w:hAnsiTheme="minorHAnsi" w:cstheme="minorHAnsi"/>
              </w:rPr>
              <w:t>could</w:t>
            </w:r>
            <w:r w:rsidRPr="005C718B">
              <w:rPr>
                <w:rFonts w:asciiTheme="minorHAnsi" w:hAnsiTheme="minorHAnsi" w:cstheme="minorHAnsi"/>
              </w:rPr>
              <w:t xml:space="preserve"> be submitted to the County’s Grants Administrator, at </w:t>
            </w:r>
            <w:hyperlink r:id="rId17" w:tgtFrame="_blank" w:history="1">
              <w:r w:rsidRPr="005C718B">
                <w:rPr>
                  <w:rStyle w:val="Hyperlink"/>
                  <w:rFonts w:asciiTheme="minorHAnsi" w:hAnsiTheme="minorHAnsi" w:cstheme="minorHAnsi"/>
                </w:rPr>
                <w:t>cecilia.anthony@berkeleycountysc.gov</w:t>
              </w:r>
            </w:hyperlink>
            <w:r w:rsidRPr="005C718B">
              <w:rPr>
                <w:rFonts w:asciiTheme="minorHAnsi" w:hAnsiTheme="minorHAnsi" w:cstheme="minorHAnsi"/>
              </w:rPr>
              <w:t>, or delivered to the Grants Administration office.</w:t>
            </w:r>
          </w:p>
        </w:tc>
        <w:tc>
          <w:tcPr>
            <w:tcW w:w="894" w:type="pct"/>
            <w:tcBorders>
              <w:top w:val="single" w:sz="4" w:space="0" w:color="auto"/>
              <w:left w:val="single" w:sz="4" w:space="0" w:color="auto"/>
              <w:bottom w:val="single" w:sz="4" w:space="0" w:color="auto"/>
              <w:right w:val="single" w:sz="4" w:space="0" w:color="auto"/>
            </w:tcBorders>
          </w:tcPr>
          <w:p w14:paraId="7292A616" w14:textId="54320864" w:rsidR="000453A1" w:rsidRPr="005C718B" w:rsidRDefault="00EF5513" w:rsidP="000453A1">
            <w:pPr>
              <w:keepNext/>
              <w:spacing w:after="0"/>
            </w:pPr>
            <w:r>
              <w:rPr>
                <w:color w:val="000000"/>
              </w:rPr>
              <w:t>There was one comment in support of the plan.  The support was for the affordable housing solutions in the plan.  A full detail of the written comment can be viewed in the AP-26 citizen participation attachment.</w:t>
            </w:r>
          </w:p>
        </w:tc>
        <w:tc>
          <w:tcPr>
            <w:tcW w:w="734" w:type="pct"/>
            <w:tcBorders>
              <w:top w:val="single" w:sz="4" w:space="0" w:color="auto"/>
              <w:left w:val="single" w:sz="4" w:space="0" w:color="auto"/>
              <w:bottom w:val="single" w:sz="4" w:space="0" w:color="auto"/>
              <w:right w:val="single" w:sz="4" w:space="0" w:color="auto"/>
            </w:tcBorders>
          </w:tcPr>
          <w:p w14:paraId="7EFA892F" w14:textId="2D100EEF" w:rsidR="000453A1" w:rsidRPr="005C718B" w:rsidRDefault="00536ADA" w:rsidP="000453A1">
            <w:pPr>
              <w:keepNext/>
              <w:spacing w:after="0"/>
            </w:pPr>
            <w:r w:rsidRPr="005C718B">
              <w:rPr>
                <w:color w:val="000000"/>
              </w:rPr>
              <w:t xml:space="preserve">All comments </w:t>
            </w:r>
            <w:r w:rsidR="001D479D">
              <w:rPr>
                <w:color w:val="000000"/>
              </w:rPr>
              <w:t xml:space="preserve">were </w:t>
            </w:r>
            <w:r w:rsidRPr="005C718B">
              <w:rPr>
                <w:color w:val="000000"/>
              </w:rPr>
              <w:t>accepted.</w:t>
            </w:r>
          </w:p>
        </w:tc>
        <w:tc>
          <w:tcPr>
            <w:tcW w:w="228" w:type="pct"/>
            <w:tcBorders>
              <w:top w:val="single" w:sz="4" w:space="0" w:color="auto"/>
              <w:left w:val="single" w:sz="4" w:space="0" w:color="auto"/>
              <w:bottom w:val="single" w:sz="4" w:space="0" w:color="auto"/>
              <w:right w:val="single" w:sz="4" w:space="0" w:color="auto"/>
            </w:tcBorders>
          </w:tcPr>
          <w:p w14:paraId="6C6DBF31" w14:textId="42AC08E2" w:rsidR="000453A1" w:rsidRPr="005C718B" w:rsidRDefault="008C6E24">
            <w:pPr>
              <w:keepNext/>
              <w:spacing w:after="0" w:line="240" w:lineRule="auto"/>
            </w:pPr>
            <w:r w:rsidRPr="005C718B">
              <w:t>N/A</w:t>
            </w:r>
          </w:p>
        </w:tc>
      </w:tr>
      <w:tr w:rsidR="001F2BD8" w:rsidRPr="00662C20" w14:paraId="2B026EE2" w14:textId="77777777" w:rsidTr="006C1628">
        <w:trPr>
          <w:cantSplit/>
          <w:jc w:val="center"/>
        </w:trPr>
        <w:tc>
          <w:tcPr>
            <w:tcW w:w="272" w:type="pct"/>
            <w:tcBorders>
              <w:top w:val="single" w:sz="4" w:space="0" w:color="auto"/>
              <w:left w:val="single" w:sz="4" w:space="0" w:color="auto"/>
              <w:bottom w:val="single" w:sz="4" w:space="0" w:color="auto"/>
              <w:right w:val="single" w:sz="4" w:space="0" w:color="auto"/>
            </w:tcBorders>
          </w:tcPr>
          <w:p w14:paraId="3C7A5177" w14:textId="30F466B5" w:rsidR="001F2BD8" w:rsidRPr="00662C20" w:rsidRDefault="001F2BD8" w:rsidP="001F2BD8">
            <w:pPr>
              <w:keepNext/>
              <w:spacing w:after="0"/>
            </w:pPr>
            <w:r w:rsidRPr="00662C20">
              <w:t>3</w:t>
            </w:r>
          </w:p>
        </w:tc>
        <w:tc>
          <w:tcPr>
            <w:tcW w:w="397" w:type="pct"/>
            <w:tcBorders>
              <w:top w:val="single" w:sz="4" w:space="0" w:color="auto"/>
              <w:left w:val="single" w:sz="4" w:space="0" w:color="auto"/>
              <w:bottom w:val="single" w:sz="4" w:space="0" w:color="auto"/>
              <w:right w:val="single" w:sz="4" w:space="0" w:color="auto"/>
            </w:tcBorders>
          </w:tcPr>
          <w:p w14:paraId="3B940511" w14:textId="700E7484" w:rsidR="001F2BD8" w:rsidRPr="00662C20" w:rsidRDefault="001F2BD8" w:rsidP="001F2BD8">
            <w:pPr>
              <w:keepNext/>
              <w:spacing w:after="0"/>
            </w:pPr>
            <w:r w:rsidRPr="00662C20">
              <w:rPr>
                <w:color w:val="000000"/>
              </w:rPr>
              <w:t>Public Hearing</w:t>
            </w:r>
          </w:p>
        </w:tc>
        <w:tc>
          <w:tcPr>
            <w:tcW w:w="574" w:type="pct"/>
            <w:tcBorders>
              <w:top w:val="single" w:sz="4" w:space="0" w:color="auto"/>
              <w:left w:val="single" w:sz="4" w:space="0" w:color="auto"/>
              <w:bottom w:val="single" w:sz="4" w:space="0" w:color="auto"/>
              <w:right w:val="single" w:sz="4" w:space="0" w:color="auto"/>
            </w:tcBorders>
          </w:tcPr>
          <w:p w14:paraId="389337EA" w14:textId="7598EDE0" w:rsidR="001F2BD8" w:rsidRPr="00662C20" w:rsidRDefault="001F2BD8" w:rsidP="001F2BD8">
            <w:pPr>
              <w:keepNext/>
              <w:spacing w:after="0"/>
              <w:rPr>
                <w:color w:val="000000"/>
              </w:rPr>
            </w:pPr>
            <w:r w:rsidRPr="00662C20">
              <w:rPr>
                <w:color w:val="000000"/>
              </w:rPr>
              <w:t>Non-targeted/broad community</w:t>
            </w:r>
            <w:r w:rsidRPr="00662C20">
              <w:rPr>
                <w:color w:val="000000"/>
              </w:rPr>
              <w:br/>
              <w:t xml:space="preserve"> </w:t>
            </w:r>
            <w:r w:rsidRPr="00662C20">
              <w:rPr>
                <w:color w:val="000000"/>
              </w:rPr>
              <w:br/>
            </w:r>
          </w:p>
        </w:tc>
        <w:tc>
          <w:tcPr>
            <w:tcW w:w="1901" w:type="pct"/>
            <w:tcBorders>
              <w:top w:val="single" w:sz="4" w:space="0" w:color="auto"/>
              <w:left w:val="single" w:sz="4" w:space="0" w:color="auto"/>
              <w:bottom w:val="single" w:sz="4" w:space="0" w:color="auto"/>
              <w:right w:val="single" w:sz="4" w:space="0" w:color="auto"/>
            </w:tcBorders>
          </w:tcPr>
          <w:p w14:paraId="02D4E494" w14:textId="4B1EF15B" w:rsidR="001F2BD8" w:rsidRPr="00662C20" w:rsidRDefault="001F2BD8" w:rsidP="001F2BD8">
            <w:pPr>
              <w:keepNext/>
              <w:spacing w:after="0"/>
              <w:rPr>
                <w:rFonts w:asciiTheme="minorHAnsi" w:hAnsiTheme="minorHAnsi" w:cstheme="minorHAnsi"/>
              </w:rPr>
            </w:pPr>
            <w:r w:rsidRPr="00662C20">
              <w:rPr>
                <w:rFonts w:asciiTheme="minorHAnsi" w:hAnsiTheme="minorHAnsi" w:cstheme="minorHAnsi"/>
              </w:rPr>
              <w:t xml:space="preserve">A </w:t>
            </w:r>
            <w:r w:rsidR="007A50DA" w:rsidRPr="00662C20">
              <w:rPr>
                <w:rFonts w:asciiTheme="minorHAnsi" w:hAnsiTheme="minorHAnsi" w:cstheme="minorHAnsi"/>
              </w:rPr>
              <w:t xml:space="preserve">second </w:t>
            </w:r>
            <w:r w:rsidRPr="00662C20">
              <w:rPr>
                <w:rFonts w:asciiTheme="minorHAnsi" w:hAnsiTheme="minorHAnsi" w:cstheme="minorHAnsi"/>
              </w:rPr>
              <w:t>public hearing will be a held to discuss the draft AAP and Substantial Amendment to the Consolidated Plan.  The hearing will be held on June 2</w:t>
            </w:r>
            <w:r w:rsidR="00662C20" w:rsidRPr="00662C20">
              <w:rPr>
                <w:rFonts w:asciiTheme="minorHAnsi" w:hAnsiTheme="minorHAnsi" w:cstheme="minorHAnsi"/>
              </w:rPr>
              <w:t>9</w:t>
            </w:r>
            <w:r w:rsidRPr="00662C20">
              <w:rPr>
                <w:rFonts w:asciiTheme="minorHAnsi" w:hAnsiTheme="minorHAnsi" w:cstheme="minorHAnsi"/>
              </w:rPr>
              <w:t xml:space="preserve">, </w:t>
            </w:r>
            <w:proofErr w:type="gramStart"/>
            <w:r w:rsidRPr="00662C20">
              <w:rPr>
                <w:rFonts w:asciiTheme="minorHAnsi" w:hAnsiTheme="minorHAnsi" w:cstheme="minorHAnsi"/>
              </w:rPr>
              <w:t>2022</w:t>
            </w:r>
            <w:proofErr w:type="gramEnd"/>
            <w:r w:rsidRPr="00662C20">
              <w:rPr>
                <w:rFonts w:asciiTheme="minorHAnsi" w:hAnsiTheme="minorHAnsi" w:cstheme="minorHAnsi"/>
              </w:rPr>
              <w:t xml:space="preserve"> at 5:00 PM and will be in the County Council Assembly Room in the Administrative Building, 1003 Highway 52, Moncks Corner, SC 29461.  For more information, phone (</w:t>
            </w:r>
            <w:r w:rsidRPr="00662C20">
              <w:rPr>
                <w:rFonts w:cs="Calibri"/>
                <w:color w:val="222222"/>
              </w:rPr>
              <w:t>843) 719-4766</w:t>
            </w:r>
            <w:r w:rsidRPr="00662C20">
              <w:rPr>
                <w:rFonts w:asciiTheme="minorHAnsi" w:hAnsiTheme="minorHAnsi" w:cstheme="minorHAnsi"/>
              </w:rPr>
              <w:t>.</w:t>
            </w:r>
          </w:p>
        </w:tc>
        <w:tc>
          <w:tcPr>
            <w:tcW w:w="894" w:type="pct"/>
            <w:tcBorders>
              <w:top w:val="single" w:sz="4" w:space="0" w:color="auto"/>
              <w:left w:val="single" w:sz="4" w:space="0" w:color="auto"/>
              <w:bottom w:val="single" w:sz="4" w:space="0" w:color="auto"/>
              <w:right w:val="single" w:sz="4" w:space="0" w:color="auto"/>
            </w:tcBorders>
          </w:tcPr>
          <w:p w14:paraId="3C51A9B4" w14:textId="63447878" w:rsidR="001F2BD8" w:rsidRPr="00662C20" w:rsidRDefault="00036217" w:rsidP="001F2BD8">
            <w:pPr>
              <w:keepNext/>
              <w:spacing w:after="0"/>
              <w:rPr>
                <w:color w:val="000000"/>
              </w:rPr>
            </w:pPr>
            <w:r w:rsidRPr="00662C20">
              <w:rPr>
                <w:color w:val="000000"/>
              </w:rPr>
              <w:t>A summary of comments will be posted in this section after the public hearing.</w:t>
            </w:r>
          </w:p>
        </w:tc>
        <w:tc>
          <w:tcPr>
            <w:tcW w:w="734" w:type="pct"/>
            <w:tcBorders>
              <w:top w:val="single" w:sz="4" w:space="0" w:color="auto"/>
              <w:left w:val="single" w:sz="4" w:space="0" w:color="auto"/>
              <w:bottom w:val="single" w:sz="4" w:space="0" w:color="auto"/>
              <w:right w:val="single" w:sz="4" w:space="0" w:color="auto"/>
            </w:tcBorders>
          </w:tcPr>
          <w:p w14:paraId="23E8311E" w14:textId="45DCB24E" w:rsidR="001F2BD8" w:rsidRPr="00662C20" w:rsidRDefault="00036217" w:rsidP="001F2BD8">
            <w:pPr>
              <w:keepNext/>
              <w:spacing w:after="0"/>
              <w:rPr>
                <w:color w:val="000000"/>
              </w:rPr>
            </w:pPr>
            <w:r w:rsidRPr="00662C20">
              <w:rPr>
                <w:color w:val="000000"/>
              </w:rPr>
              <w:t>All comments are accepted.</w:t>
            </w:r>
          </w:p>
        </w:tc>
        <w:tc>
          <w:tcPr>
            <w:tcW w:w="228" w:type="pct"/>
            <w:tcBorders>
              <w:top w:val="single" w:sz="4" w:space="0" w:color="auto"/>
              <w:left w:val="single" w:sz="4" w:space="0" w:color="auto"/>
              <w:bottom w:val="single" w:sz="4" w:space="0" w:color="auto"/>
              <w:right w:val="single" w:sz="4" w:space="0" w:color="auto"/>
            </w:tcBorders>
          </w:tcPr>
          <w:p w14:paraId="1DB10466" w14:textId="77777777" w:rsidR="001F2BD8" w:rsidRPr="00662C20" w:rsidRDefault="001F2BD8" w:rsidP="001F2BD8">
            <w:pPr>
              <w:keepNext/>
              <w:spacing w:after="0" w:line="240" w:lineRule="auto"/>
            </w:pPr>
          </w:p>
        </w:tc>
      </w:tr>
    </w:tbl>
    <w:p w14:paraId="1D5CCD84" w14:textId="77777777" w:rsidR="006C1628" w:rsidRPr="00662C20" w:rsidRDefault="006C1628" w:rsidP="008F631E">
      <w:pPr>
        <w:pStyle w:val="Caption"/>
        <w:jc w:val="center"/>
        <w:rPr>
          <w:rFonts w:asciiTheme="minorHAnsi" w:hAnsiTheme="minorHAnsi"/>
        </w:rPr>
      </w:pPr>
    </w:p>
    <w:tbl>
      <w:tblPr>
        <w:tblW w:w="5372"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15" w:type="dxa"/>
          <w:right w:w="115" w:type="dxa"/>
        </w:tblCellMar>
        <w:tblLook w:val="01E0" w:firstRow="1" w:lastRow="1" w:firstColumn="1" w:lastColumn="1" w:noHBand="0" w:noVBand="0"/>
      </w:tblPr>
      <w:tblGrid>
        <w:gridCol w:w="701"/>
        <w:gridCol w:w="1155"/>
        <w:gridCol w:w="1612"/>
        <w:gridCol w:w="5348"/>
        <w:gridCol w:w="2518"/>
        <w:gridCol w:w="1953"/>
        <w:gridCol w:w="626"/>
      </w:tblGrid>
      <w:tr w:rsidR="000502E5" w:rsidRPr="005C718B" w14:paraId="37D7B4F2" w14:textId="77777777" w:rsidTr="000502E5">
        <w:trPr>
          <w:cantSplit/>
          <w:jc w:val="center"/>
        </w:trPr>
        <w:tc>
          <w:tcPr>
            <w:tcW w:w="252" w:type="pct"/>
            <w:tcBorders>
              <w:top w:val="single" w:sz="4" w:space="0" w:color="auto"/>
              <w:left w:val="single" w:sz="4" w:space="0" w:color="auto"/>
              <w:bottom w:val="single" w:sz="4" w:space="0" w:color="auto"/>
              <w:right w:val="single" w:sz="4" w:space="0" w:color="auto"/>
            </w:tcBorders>
          </w:tcPr>
          <w:p w14:paraId="4E1E8341" w14:textId="77777777" w:rsidR="006C1628" w:rsidRPr="00662C20" w:rsidRDefault="006C1628" w:rsidP="00B94E28">
            <w:pPr>
              <w:keepNext/>
              <w:spacing w:after="0"/>
            </w:pPr>
            <w:r w:rsidRPr="00662C20">
              <w:t>4</w:t>
            </w:r>
          </w:p>
        </w:tc>
        <w:tc>
          <w:tcPr>
            <w:tcW w:w="415" w:type="pct"/>
            <w:tcBorders>
              <w:top w:val="single" w:sz="4" w:space="0" w:color="auto"/>
              <w:left w:val="single" w:sz="4" w:space="0" w:color="auto"/>
              <w:bottom w:val="single" w:sz="4" w:space="0" w:color="auto"/>
              <w:right w:val="single" w:sz="4" w:space="0" w:color="auto"/>
            </w:tcBorders>
          </w:tcPr>
          <w:p w14:paraId="039E3F9D" w14:textId="77777777" w:rsidR="006C1628" w:rsidRPr="00662C20" w:rsidRDefault="006C1628" w:rsidP="00B94E28">
            <w:pPr>
              <w:keepNext/>
              <w:spacing w:after="0"/>
            </w:pPr>
            <w:r w:rsidRPr="00662C20">
              <w:t>Public Comment Period</w:t>
            </w:r>
          </w:p>
        </w:tc>
        <w:tc>
          <w:tcPr>
            <w:tcW w:w="579" w:type="pct"/>
            <w:tcBorders>
              <w:top w:val="single" w:sz="4" w:space="0" w:color="auto"/>
              <w:left w:val="single" w:sz="4" w:space="0" w:color="auto"/>
              <w:bottom w:val="single" w:sz="4" w:space="0" w:color="auto"/>
              <w:right w:val="single" w:sz="4" w:space="0" w:color="auto"/>
            </w:tcBorders>
          </w:tcPr>
          <w:p w14:paraId="68FB2C32" w14:textId="77777777" w:rsidR="006C1628" w:rsidRPr="00662C20" w:rsidRDefault="006C1628" w:rsidP="00B94E28">
            <w:pPr>
              <w:keepNext/>
              <w:spacing w:after="0"/>
              <w:rPr>
                <w:color w:val="000000"/>
              </w:rPr>
            </w:pPr>
            <w:r w:rsidRPr="00662C20">
              <w:rPr>
                <w:color w:val="000000"/>
              </w:rPr>
              <w:t>Non-targeted/broad community</w:t>
            </w:r>
          </w:p>
        </w:tc>
        <w:tc>
          <w:tcPr>
            <w:tcW w:w="1922" w:type="pct"/>
            <w:tcBorders>
              <w:top w:val="single" w:sz="4" w:space="0" w:color="auto"/>
              <w:left w:val="single" w:sz="4" w:space="0" w:color="auto"/>
              <w:bottom w:val="single" w:sz="4" w:space="0" w:color="auto"/>
              <w:right w:val="single" w:sz="4" w:space="0" w:color="auto"/>
            </w:tcBorders>
          </w:tcPr>
          <w:p w14:paraId="06DB62EB" w14:textId="67FA17BF" w:rsidR="006C1628" w:rsidRPr="00662C20" w:rsidRDefault="006C1628" w:rsidP="00B94E28">
            <w:pPr>
              <w:keepNext/>
              <w:spacing w:after="0"/>
              <w:rPr>
                <w:rFonts w:asciiTheme="minorHAnsi" w:hAnsiTheme="minorHAnsi" w:cstheme="minorHAnsi"/>
              </w:rPr>
            </w:pPr>
            <w:r w:rsidRPr="00662C20">
              <w:rPr>
                <w:rFonts w:asciiTheme="minorHAnsi" w:hAnsiTheme="minorHAnsi" w:cstheme="minorHAnsi"/>
              </w:rPr>
              <w:t xml:space="preserve">A second public comment period is scheduled to be held from </w:t>
            </w:r>
            <w:r w:rsidRPr="00662C20">
              <w:rPr>
                <w:rFonts w:asciiTheme="minorHAnsi" w:hAnsiTheme="minorHAnsi" w:cstheme="minorHAnsi"/>
                <w:bCs/>
              </w:rPr>
              <w:t>June 1</w:t>
            </w:r>
            <w:r w:rsidR="00662C20" w:rsidRPr="00662C20">
              <w:rPr>
                <w:rFonts w:asciiTheme="minorHAnsi" w:hAnsiTheme="minorHAnsi" w:cstheme="minorHAnsi"/>
                <w:bCs/>
              </w:rPr>
              <w:t>5</w:t>
            </w:r>
            <w:r w:rsidRPr="00662C20">
              <w:rPr>
                <w:rFonts w:asciiTheme="minorHAnsi" w:hAnsiTheme="minorHAnsi" w:cstheme="minorHAnsi"/>
                <w:bCs/>
              </w:rPr>
              <w:t xml:space="preserve">, </w:t>
            </w:r>
            <w:proofErr w:type="gramStart"/>
            <w:r w:rsidRPr="00662C20">
              <w:rPr>
                <w:rFonts w:asciiTheme="minorHAnsi" w:hAnsiTheme="minorHAnsi" w:cstheme="minorHAnsi"/>
                <w:bCs/>
              </w:rPr>
              <w:t>2022</w:t>
            </w:r>
            <w:proofErr w:type="gramEnd"/>
            <w:r w:rsidRPr="00662C20">
              <w:rPr>
                <w:rFonts w:asciiTheme="minorHAnsi" w:hAnsiTheme="minorHAnsi" w:cstheme="minorHAnsi"/>
                <w:bCs/>
              </w:rPr>
              <w:t xml:space="preserve"> through July 1</w:t>
            </w:r>
            <w:r w:rsidR="00662C20" w:rsidRPr="00662C20">
              <w:rPr>
                <w:rFonts w:asciiTheme="minorHAnsi" w:hAnsiTheme="minorHAnsi" w:cstheme="minorHAnsi"/>
                <w:bCs/>
              </w:rPr>
              <w:t>5</w:t>
            </w:r>
            <w:r w:rsidRPr="00662C20">
              <w:rPr>
                <w:rFonts w:asciiTheme="minorHAnsi" w:hAnsiTheme="minorHAnsi" w:cstheme="minorHAnsi"/>
                <w:bCs/>
              </w:rPr>
              <w:t>, 2022</w:t>
            </w:r>
            <w:r w:rsidRPr="00662C20">
              <w:rPr>
                <w:rFonts w:asciiTheme="minorHAnsi" w:hAnsiTheme="minorHAnsi" w:cstheme="minorHAnsi"/>
                <w:b/>
              </w:rPr>
              <w:t xml:space="preserve">. </w:t>
            </w:r>
            <w:r w:rsidRPr="00662C20">
              <w:rPr>
                <w:rFonts w:asciiTheme="minorHAnsi" w:hAnsiTheme="minorHAnsi" w:cstheme="minorHAnsi"/>
              </w:rPr>
              <w:t>The draft AAP and Substantial Amendment to the Consolidated Plan</w:t>
            </w:r>
            <w:r w:rsidRPr="00662C20">
              <w:rPr>
                <w:rFonts w:asciiTheme="minorHAnsi" w:hAnsiTheme="minorHAnsi" w:cstheme="minorHAnsi"/>
                <w:b/>
              </w:rPr>
              <w:t xml:space="preserve"> </w:t>
            </w:r>
            <w:r w:rsidRPr="00662C20">
              <w:rPr>
                <w:rFonts w:asciiTheme="minorHAnsi" w:hAnsiTheme="minorHAnsi" w:cstheme="minorHAnsi"/>
              </w:rPr>
              <w:t xml:space="preserve">will be available online at www.berkeleycountysc.gov, or at the County’s Grants Administration office, located at the Administrative Building, 1003 Highway 52, Moncks Corner, SC 29461.  Written comments may be submitted to the County’s Grants Administrator, at </w:t>
            </w:r>
            <w:hyperlink r:id="rId18" w:tgtFrame="_blank" w:history="1">
              <w:r w:rsidRPr="00662C20">
                <w:rPr>
                  <w:rStyle w:val="Hyperlink"/>
                  <w:rFonts w:asciiTheme="minorHAnsi" w:hAnsiTheme="minorHAnsi" w:cstheme="minorHAnsi"/>
                </w:rPr>
                <w:t>cecilia.anthony@berkeleycountysc.gov</w:t>
              </w:r>
            </w:hyperlink>
            <w:r w:rsidRPr="00662C20">
              <w:rPr>
                <w:rFonts w:asciiTheme="minorHAnsi" w:hAnsiTheme="minorHAnsi" w:cstheme="minorHAnsi"/>
              </w:rPr>
              <w:t>, or delivered to the Grants Administration office.</w:t>
            </w:r>
          </w:p>
        </w:tc>
        <w:tc>
          <w:tcPr>
            <w:tcW w:w="905" w:type="pct"/>
            <w:tcBorders>
              <w:top w:val="single" w:sz="4" w:space="0" w:color="auto"/>
              <w:left w:val="single" w:sz="4" w:space="0" w:color="auto"/>
              <w:bottom w:val="single" w:sz="4" w:space="0" w:color="auto"/>
              <w:right w:val="single" w:sz="4" w:space="0" w:color="auto"/>
            </w:tcBorders>
          </w:tcPr>
          <w:p w14:paraId="296E824D" w14:textId="77777777" w:rsidR="006C1628" w:rsidRPr="00662C20" w:rsidRDefault="006C1628" w:rsidP="00B94E28">
            <w:pPr>
              <w:keepNext/>
              <w:spacing w:after="0"/>
              <w:rPr>
                <w:color w:val="000000"/>
              </w:rPr>
            </w:pPr>
            <w:r w:rsidRPr="00662C20">
              <w:rPr>
                <w:color w:val="000000"/>
              </w:rPr>
              <w:t>A summary of comments will be posted in this section after the public comment period.</w:t>
            </w:r>
          </w:p>
        </w:tc>
        <w:tc>
          <w:tcPr>
            <w:tcW w:w="702" w:type="pct"/>
            <w:tcBorders>
              <w:top w:val="single" w:sz="4" w:space="0" w:color="auto"/>
              <w:left w:val="single" w:sz="4" w:space="0" w:color="auto"/>
              <w:bottom w:val="single" w:sz="4" w:space="0" w:color="auto"/>
              <w:right w:val="single" w:sz="4" w:space="0" w:color="auto"/>
            </w:tcBorders>
          </w:tcPr>
          <w:p w14:paraId="0F898EE7" w14:textId="77777777" w:rsidR="006C1628" w:rsidRPr="005C718B" w:rsidRDefault="006C1628" w:rsidP="00B94E28">
            <w:pPr>
              <w:keepNext/>
              <w:spacing w:after="0"/>
              <w:rPr>
                <w:color w:val="000000"/>
              </w:rPr>
            </w:pPr>
            <w:r w:rsidRPr="00662C20">
              <w:rPr>
                <w:color w:val="000000"/>
              </w:rPr>
              <w:t>All comments are accepted.</w:t>
            </w:r>
          </w:p>
        </w:tc>
        <w:tc>
          <w:tcPr>
            <w:tcW w:w="225" w:type="pct"/>
            <w:tcBorders>
              <w:top w:val="single" w:sz="4" w:space="0" w:color="auto"/>
              <w:left w:val="single" w:sz="4" w:space="0" w:color="auto"/>
              <w:bottom w:val="single" w:sz="4" w:space="0" w:color="auto"/>
              <w:right w:val="single" w:sz="4" w:space="0" w:color="auto"/>
            </w:tcBorders>
          </w:tcPr>
          <w:p w14:paraId="2B3BFFF9" w14:textId="77777777" w:rsidR="006C1628" w:rsidRPr="005C718B" w:rsidRDefault="006C1628" w:rsidP="00B94E28">
            <w:pPr>
              <w:keepNext/>
              <w:spacing w:after="0" w:line="240" w:lineRule="auto"/>
            </w:pPr>
          </w:p>
        </w:tc>
      </w:tr>
    </w:tbl>
    <w:p w14:paraId="50B1BFF9" w14:textId="77777777" w:rsidR="006C1628" w:rsidRDefault="006C1628" w:rsidP="008F631E">
      <w:pPr>
        <w:pStyle w:val="Caption"/>
        <w:jc w:val="center"/>
        <w:rPr>
          <w:rFonts w:asciiTheme="minorHAnsi" w:hAnsiTheme="minorHAnsi"/>
        </w:rPr>
      </w:pPr>
    </w:p>
    <w:p w14:paraId="5CE99494" w14:textId="0C451134" w:rsidR="00AF2E34" w:rsidRPr="005C718B" w:rsidRDefault="00FD2E9F" w:rsidP="008F631E">
      <w:pPr>
        <w:pStyle w:val="Caption"/>
        <w:jc w:val="center"/>
        <w:rPr>
          <w:rFonts w:asciiTheme="minorHAnsi" w:hAnsiTheme="minorHAnsi"/>
        </w:rPr>
        <w:sectPr w:rsidR="00AF2E34" w:rsidRPr="005C718B">
          <w:footerReference w:type="default" r:id="rId19"/>
          <w:pgSz w:w="15840" w:h="12240" w:orient="landscape" w:code="1"/>
          <w:pgMar w:top="1440" w:right="1440" w:bottom="1440" w:left="1440" w:header="720" w:footer="720" w:gutter="0"/>
          <w:cols w:space="720"/>
          <w:docGrid w:linePitch="360"/>
        </w:sectPr>
      </w:pPr>
      <w:r w:rsidRPr="005C718B">
        <w:rPr>
          <w:rFonts w:asciiTheme="minorHAnsi" w:hAnsiTheme="minorHAnsi"/>
        </w:rPr>
        <w:t xml:space="preserve">Table </w:t>
      </w:r>
      <w:r w:rsidRPr="005C718B">
        <w:rPr>
          <w:rFonts w:asciiTheme="minorHAnsi" w:hAnsiTheme="minorHAnsi"/>
        </w:rPr>
        <w:fldChar w:fldCharType="begin"/>
      </w:r>
      <w:r w:rsidRPr="005C718B">
        <w:rPr>
          <w:rFonts w:asciiTheme="minorHAnsi" w:hAnsiTheme="minorHAnsi"/>
        </w:rPr>
        <w:instrText xml:space="preserve"> SEQ Table \* ARABIC </w:instrText>
      </w:r>
      <w:r w:rsidRPr="005C718B">
        <w:rPr>
          <w:rFonts w:asciiTheme="minorHAnsi" w:hAnsiTheme="minorHAnsi"/>
        </w:rPr>
        <w:fldChar w:fldCharType="separate"/>
      </w:r>
      <w:r w:rsidRPr="005C718B">
        <w:rPr>
          <w:rFonts w:asciiTheme="minorHAnsi" w:hAnsiTheme="minorHAnsi"/>
        </w:rPr>
        <w:t>4</w:t>
      </w:r>
      <w:r w:rsidRPr="005C718B">
        <w:rPr>
          <w:rFonts w:asciiTheme="minorHAnsi" w:hAnsiTheme="minorHAnsi"/>
        </w:rPr>
        <w:fldChar w:fldCharType="end"/>
      </w:r>
      <w:r w:rsidRPr="005C718B">
        <w:rPr>
          <w:rFonts w:asciiTheme="minorHAnsi" w:hAnsiTheme="minorHAnsi"/>
        </w:rPr>
        <w:t xml:space="preserve"> – Citizen Participation Outreach</w:t>
      </w:r>
    </w:p>
    <w:p w14:paraId="07F5E562" w14:textId="77777777" w:rsidR="00AF2E34" w:rsidRPr="005C718B" w:rsidRDefault="00AF2E34">
      <w:pPr>
        <w:rPr>
          <w:rFonts w:cs="Arial"/>
        </w:rPr>
      </w:pPr>
    </w:p>
    <w:p w14:paraId="7F6D9E7D" w14:textId="77777777" w:rsidR="00AF2E34" w:rsidRPr="005C718B" w:rsidRDefault="00FD2E9F">
      <w:pPr>
        <w:pStyle w:val="Heading1"/>
        <w:ind w:firstLine="720"/>
        <w:jc w:val="center"/>
        <w:rPr>
          <w:rFonts w:ascii="Calibri" w:hAnsi="Calibri"/>
          <w:color w:val="auto"/>
          <w:sz w:val="32"/>
          <w:szCs w:val="32"/>
        </w:rPr>
      </w:pPr>
      <w:bookmarkStart w:id="5" w:name="_Toc99065462"/>
      <w:r w:rsidRPr="005C718B">
        <w:rPr>
          <w:rFonts w:ascii="Calibri" w:hAnsi="Calibri"/>
          <w:color w:val="auto"/>
          <w:sz w:val="32"/>
          <w:szCs w:val="32"/>
        </w:rPr>
        <w:t>Expected Resources</w:t>
      </w:r>
      <w:bookmarkEnd w:id="5"/>
      <w:r w:rsidRPr="005C718B">
        <w:rPr>
          <w:rFonts w:ascii="Calibri" w:hAnsi="Calibri"/>
          <w:color w:val="auto"/>
          <w:sz w:val="32"/>
          <w:szCs w:val="32"/>
        </w:rPr>
        <w:t xml:space="preserve"> </w:t>
      </w:r>
    </w:p>
    <w:p w14:paraId="2B6622F6" w14:textId="77777777" w:rsidR="00AF2E34" w:rsidRPr="005C718B" w:rsidRDefault="00FD2E9F">
      <w:pPr>
        <w:pStyle w:val="Heading2"/>
        <w:rPr>
          <w:rFonts w:ascii="Calibri" w:hAnsi="Calibri"/>
          <w:i w:val="0"/>
        </w:rPr>
      </w:pPr>
      <w:bookmarkStart w:id="6" w:name="_Toc99065463"/>
      <w:r w:rsidRPr="005C718B">
        <w:rPr>
          <w:rFonts w:ascii="Calibri" w:hAnsi="Calibri"/>
          <w:i w:val="0"/>
        </w:rPr>
        <w:t>AP-15 Expected Resources – 91.220(c)(1,2)</w:t>
      </w:r>
      <w:bookmarkEnd w:id="6"/>
    </w:p>
    <w:p w14:paraId="08581375" w14:textId="1249F1B2" w:rsidR="00AF2E34" w:rsidRPr="005C718B" w:rsidRDefault="00FD2E9F">
      <w:pPr>
        <w:keepNext/>
        <w:widowControl w:val="0"/>
        <w:spacing w:line="204" w:lineRule="auto"/>
        <w:rPr>
          <w:b/>
          <w:sz w:val="24"/>
          <w:szCs w:val="24"/>
        </w:rPr>
      </w:pPr>
      <w:r w:rsidRPr="005C718B">
        <w:rPr>
          <w:b/>
          <w:sz w:val="24"/>
          <w:szCs w:val="24"/>
        </w:rPr>
        <w:t>Introduction</w:t>
      </w:r>
    </w:p>
    <w:p w14:paraId="651046CC" w14:textId="1DF0BF20" w:rsidR="00813507" w:rsidRPr="005C718B" w:rsidRDefault="00813507" w:rsidP="0007524A">
      <w:pPr>
        <w:keepNext/>
        <w:widowControl w:val="0"/>
        <w:spacing w:beforeAutospacing="1" w:afterAutospacing="1"/>
        <w:jc w:val="both"/>
      </w:pPr>
      <w:r w:rsidRPr="005C718B">
        <w:t xml:space="preserve">This section outlines Community Development Block Grant (CDBG) </w:t>
      </w:r>
      <w:r w:rsidR="00FB2EE8">
        <w:t xml:space="preserve">and HOME Investment Partnership (HOME) Program </w:t>
      </w:r>
      <w:r w:rsidRPr="005C718B">
        <w:t xml:space="preserve">funding the County anticipates receiving </w:t>
      </w:r>
      <w:r w:rsidR="006E4773" w:rsidRPr="005C718B">
        <w:t xml:space="preserve">for PY 2022 and the amount remainder anticipated for </w:t>
      </w:r>
      <w:r w:rsidRPr="005C718B">
        <w:t>the 2021-2025 Consolidated Plan. The CDBG program works to ensure decent affordable housing, to provide vital services to the most vulnerable people in the County’s communities, and to create jobs through the expansion and retention of businesses. </w:t>
      </w:r>
      <w:r w:rsidR="00CA018F">
        <w:t>PY 2022 is the first time Berkeley County has been awarded HOME funds. T</w:t>
      </w:r>
      <w:r w:rsidR="00452AA9">
        <w:t>he HOME program funds affordable housing creation and development for LMI households in the County.</w:t>
      </w:r>
    </w:p>
    <w:p w14:paraId="39C9E9B2" w14:textId="18C68F3C" w:rsidR="000F7AEA" w:rsidRPr="005C718B" w:rsidRDefault="00813507" w:rsidP="0007524A">
      <w:pPr>
        <w:keepNext/>
        <w:widowControl w:val="0"/>
        <w:spacing w:beforeAutospacing="1" w:afterAutospacing="1"/>
        <w:jc w:val="both"/>
      </w:pPr>
      <w:r w:rsidRPr="005C718B">
        <w:t xml:space="preserve">The County anticipates approximately $1,227,757 for </w:t>
      </w:r>
      <w:r w:rsidR="00452AA9">
        <w:t>CDBG and $</w:t>
      </w:r>
      <w:r w:rsidR="00452AA9" w:rsidRPr="00452AA9">
        <w:t>516</w:t>
      </w:r>
      <w:r w:rsidR="00452AA9">
        <w:t>,</w:t>
      </w:r>
      <w:r w:rsidR="00452AA9" w:rsidRPr="00452AA9">
        <w:t xml:space="preserve">868 </w:t>
      </w:r>
      <w:r w:rsidR="00452AA9">
        <w:t xml:space="preserve">for HOME in </w:t>
      </w:r>
      <w:r w:rsidR="005148D9" w:rsidRPr="005C718B">
        <w:t>PY 2022.</w:t>
      </w:r>
      <w:r w:rsidRPr="005C718B">
        <w:t>  </w:t>
      </w:r>
      <w:r w:rsidR="000926FB" w:rsidRPr="005C718B">
        <w:t>If at any time during the Program Year changes to allocated resources need to be made, any necessary amendments to this Action Plan will be made in accordance with the Town's Citizen Participation Plan and applicable HUD regulations. </w:t>
      </w:r>
    </w:p>
    <w:p w14:paraId="2F466033" w14:textId="77777777" w:rsidR="000F7AEA" w:rsidRPr="005C718B" w:rsidRDefault="000F7AEA">
      <w:pPr>
        <w:spacing w:after="0" w:line="240" w:lineRule="auto"/>
      </w:pPr>
      <w:r w:rsidRPr="005C718B">
        <w:br w:type="page"/>
      </w:r>
    </w:p>
    <w:p w14:paraId="35EF2C0C" w14:textId="77777777" w:rsidR="00AF2E34" w:rsidRPr="005C718B" w:rsidRDefault="00FD2E9F">
      <w:pPr>
        <w:keepNext/>
        <w:widowControl w:val="0"/>
        <w:rPr>
          <w:b/>
          <w:sz w:val="24"/>
          <w:szCs w:val="24"/>
        </w:rPr>
      </w:pPr>
      <w:r w:rsidRPr="005C718B">
        <w:rPr>
          <w:b/>
          <w:sz w:val="24"/>
          <w:szCs w:val="24"/>
        </w:rPr>
        <w:lastRenderedPageBreak/>
        <w:t>Anticipated Resources</w:t>
      </w:r>
    </w:p>
    <w:tbl>
      <w:tblPr>
        <w:tblW w:w="5305" w:type="pct"/>
        <w:tblInd w:w="1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29"/>
        <w:gridCol w:w="945"/>
        <w:gridCol w:w="2654"/>
        <w:gridCol w:w="1206"/>
        <w:gridCol w:w="1242"/>
        <w:gridCol w:w="1257"/>
        <w:gridCol w:w="1107"/>
        <w:gridCol w:w="1737"/>
        <w:gridCol w:w="2663"/>
      </w:tblGrid>
      <w:tr w:rsidR="00AF2E34" w:rsidRPr="005C718B" w14:paraId="311F29D1" w14:textId="77777777" w:rsidTr="00B8377C">
        <w:trPr>
          <w:cantSplit/>
          <w:tblHeader/>
        </w:trPr>
        <w:tc>
          <w:tcPr>
            <w:tcW w:w="929" w:type="dxa"/>
            <w:vMerge w:val="restart"/>
          </w:tcPr>
          <w:p w14:paraId="33799935" w14:textId="77777777" w:rsidR="00AF2E34" w:rsidRPr="005C718B" w:rsidRDefault="00FD2E9F">
            <w:pPr>
              <w:keepNext/>
              <w:widowControl w:val="0"/>
              <w:spacing w:after="0" w:line="240" w:lineRule="auto"/>
              <w:jc w:val="center"/>
              <w:rPr>
                <w:b/>
                <w:sz w:val="24"/>
                <w:szCs w:val="24"/>
              </w:rPr>
            </w:pPr>
            <w:r w:rsidRPr="005C718B">
              <w:rPr>
                <w:b/>
                <w:sz w:val="20"/>
                <w:szCs w:val="20"/>
              </w:rPr>
              <w:t>Program</w:t>
            </w:r>
          </w:p>
        </w:tc>
        <w:tc>
          <w:tcPr>
            <w:tcW w:w="945" w:type="dxa"/>
            <w:vMerge w:val="restart"/>
          </w:tcPr>
          <w:p w14:paraId="5AF75FB8" w14:textId="77777777" w:rsidR="00AF2E34" w:rsidRPr="005C718B" w:rsidRDefault="00FD2E9F">
            <w:pPr>
              <w:keepNext/>
              <w:widowControl w:val="0"/>
              <w:spacing w:after="0" w:line="240" w:lineRule="auto"/>
              <w:jc w:val="center"/>
              <w:rPr>
                <w:b/>
                <w:sz w:val="24"/>
                <w:szCs w:val="24"/>
              </w:rPr>
            </w:pPr>
            <w:r w:rsidRPr="005C718B">
              <w:rPr>
                <w:b/>
                <w:sz w:val="20"/>
                <w:szCs w:val="20"/>
              </w:rPr>
              <w:t>Source of Funds</w:t>
            </w:r>
          </w:p>
        </w:tc>
        <w:tc>
          <w:tcPr>
            <w:tcW w:w="2654" w:type="dxa"/>
            <w:vMerge w:val="restart"/>
          </w:tcPr>
          <w:p w14:paraId="5F1FEB09" w14:textId="77777777" w:rsidR="00AF2E34" w:rsidRPr="005C718B" w:rsidRDefault="00FD2E9F">
            <w:pPr>
              <w:keepNext/>
              <w:widowControl w:val="0"/>
              <w:spacing w:after="0" w:line="240" w:lineRule="auto"/>
              <w:jc w:val="center"/>
              <w:rPr>
                <w:b/>
                <w:sz w:val="24"/>
                <w:szCs w:val="24"/>
              </w:rPr>
            </w:pPr>
            <w:r w:rsidRPr="005C718B">
              <w:rPr>
                <w:b/>
                <w:sz w:val="20"/>
                <w:szCs w:val="20"/>
              </w:rPr>
              <w:t>Uses of Funds</w:t>
            </w:r>
          </w:p>
        </w:tc>
        <w:tc>
          <w:tcPr>
            <w:tcW w:w="4812" w:type="dxa"/>
            <w:gridSpan w:val="4"/>
          </w:tcPr>
          <w:p w14:paraId="6688A643" w14:textId="77777777" w:rsidR="00AF2E34" w:rsidRPr="005C718B" w:rsidRDefault="00FD2E9F">
            <w:pPr>
              <w:keepNext/>
              <w:widowControl w:val="0"/>
              <w:spacing w:after="0" w:line="240" w:lineRule="auto"/>
              <w:jc w:val="center"/>
              <w:rPr>
                <w:b/>
                <w:sz w:val="24"/>
                <w:szCs w:val="24"/>
              </w:rPr>
            </w:pPr>
            <w:r w:rsidRPr="005C718B">
              <w:rPr>
                <w:b/>
                <w:bCs/>
                <w:sz w:val="20"/>
                <w:szCs w:val="20"/>
              </w:rPr>
              <w:t>Expected Amount Available Year 1</w:t>
            </w:r>
          </w:p>
        </w:tc>
        <w:tc>
          <w:tcPr>
            <w:tcW w:w="1737" w:type="dxa"/>
            <w:vMerge w:val="restart"/>
          </w:tcPr>
          <w:p w14:paraId="235F4B0F" w14:textId="77777777" w:rsidR="00AF2E34" w:rsidRPr="005C718B" w:rsidRDefault="00FD2E9F">
            <w:pPr>
              <w:keepNext/>
              <w:widowControl w:val="0"/>
              <w:spacing w:after="0" w:line="240" w:lineRule="auto"/>
              <w:jc w:val="center"/>
              <w:rPr>
                <w:b/>
                <w:sz w:val="20"/>
                <w:szCs w:val="20"/>
              </w:rPr>
            </w:pPr>
            <w:r w:rsidRPr="005C718B">
              <w:rPr>
                <w:b/>
                <w:sz w:val="20"/>
                <w:szCs w:val="20"/>
              </w:rPr>
              <w:t xml:space="preserve">Expected Amount Available Remainder of ConPlan </w:t>
            </w:r>
          </w:p>
          <w:p w14:paraId="19CF3573" w14:textId="77777777" w:rsidR="00AF2E34" w:rsidRPr="005C718B" w:rsidRDefault="00FD2E9F">
            <w:pPr>
              <w:keepNext/>
              <w:widowControl w:val="0"/>
              <w:spacing w:after="0" w:line="240" w:lineRule="auto"/>
              <w:jc w:val="center"/>
              <w:rPr>
                <w:b/>
                <w:sz w:val="24"/>
                <w:szCs w:val="24"/>
              </w:rPr>
            </w:pPr>
            <w:r w:rsidRPr="005C718B">
              <w:rPr>
                <w:b/>
                <w:sz w:val="20"/>
                <w:szCs w:val="20"/>
              </w:rPr>
              <w:t>$</w:t>
            </w:r>
          </w:p>
        </w:tc>
        <w:tc>
          <w:tcPr>
            <w:tcW w:w="2663" w:type="dxa"/>
            <w:vMerge w:val="restart"/>
          </w:tcPr>
          <w:p w14:paraId="3D423CB1" w14:textId="77777777" w:rsidR="00AF2E34" w:rsidRPr="005C718B" w:rsidRDefault="00FD2E9F">
            <w:pPr>
              <w:keepNext/>
              <w:widowControl w:val="0"/>
              <w:spacing w:after="0" w:line="240" w:lineRule="auto"/>
              <w:jc w:val="center"/>
              <w:rPr>
                <w:b/>
                <w:sz w:val="24"/>
                <w:szCs w:val="24"/>
              </w:rPr>
            </w:pPr>
            <w:r w:rsidRPr="005C718B">
              <w:rPr>
                <w:b/>
                <w:sz w:val="20"/>
                <w:szCs w:val="20"/>
              </w:rPr>
              <w:t>Narrative Description</w:t>
            </w:r>
          </w:p>
        </w:tc>
      </w:tr>
      <w:tr w:rsidR="00AF2E34" w:rsidRPr="005C718B" w14:paraId="478B470F" w14:textId="77777777" w:rsidTr="00B8377C">
        <w:trPr>
          <w:cantSplit/>
          <w:tblHeader/>
        </w:trPr>
        <w:tc>
          <w:tcPr>
            <w:tcW w:w="929" w:type="dxa"/>
            <w:vMerge/>
          </w:tcPr>
          <w:p w14:paraId="139416C3" w14:textId="77777777" w:rsidR="00AF2E34" w:rsidRPr="005C718B" w:rsidRDefault="00AF2E34">
            <w:pPr>
              <w:keepNext/>
              <w:widowControl w:val="0"/>
              <w:spacing w:after="0" w:line="240" w:lineRule="auto"/>
              <w:jc w:val="center"/>
              <w:rPr>
                <w:b/>
                <w:sz w:val="24"/>
                <w:szCs w:val="24"/>
              </w:rPr>
            </w:pPr>
          </w:p>
        </w:tc>
        <w:tc>
          <w:tcPr>
            <w:tcW w:w="945" w:type="dxa"/>
            <w:vMerge/>
          </w:tcPr>
          <w:p w14:paraId="3339F688" w14:textId="77777777" w:rsidR="00AF2E34" w:rsidRPr="005C718B" w:rsidRDefault="00AF2E34">
            <w:pPr>
              <w:keepNext/>
              <w:widowControl w:val="0"/>
              <w:spacing w:after="0" w:line="240" w:lineRule="auto"/>
              <w:jc w:val="center"/>
              <w:rPr>
                <w:b/>
                <w:sz w:val="24"/>
                <w:szCs w:val="24"/>
              </w:rPr>
            </w:pPr>
          </w:p>
        </w:tc>
        <w:tc>
          <w:tcPr>
            <w:tcW w:w="2654" w:type="dxa"/>
            <w:vMerge/>
          </w:tcPr>
          <w:p w14:paraId="51B38204" w14:textId="77777777" w:rsidR="00AF2E34" w:rsidRPr="005C718B" w:rsidRDefault="00AF2E34">
            <w:pPr>
              <w:keepNext/>
              <w:widowControl w:val="0"/>
              <w:spacing w:after="0" w:line="240" w:lineRule="auto"/>
              <w:jc w:val="center"/>
              <w:rPr>
                <w:b/>
                <w:sz w:val="24"/>
                <w:szCs w:val="24"/>
              </w:rPr>
            </w:pPr>
          </w:p>
        </w:tc>
        <w:tc>
          <w:tcPr>
            <w:tcW w:w="1206" w:type="dxa"/>
          </w:tcPr>
          <w:p w14:paraId="6E8FBFA6" w14:textId="77777777" w:rsidR="00AF2E34" w:rsidRPr="005C718B" w:rsidRDefault="00FD2E9F">
            <w:pPr>
              <w:keepNext/>
              <w:widowControl w:val="0"/>
              <w:spacing w:after="0" w:line="240" w:lineRule="auto"/>
              <w:jc w:val="center"/>
              <w:rPr>
                <w:b/>
                <w:sz w:val="24"/>
                <w:szCs w:val="24"/>
              </w:rPr>
            </w:pPr>
            <w:r w:rsidRPr="005C718B">
              <w:rPr>
                <w:b/>
                <w:sz w:val="20"/>
                <w:szCs w:val="20"/>
              </w:rPr>
              <w:t>Annual Allocation: $</w:t>
            </w:r>
          </w:p>
        </w:tc>
        <w:tc>
          <w:tcPr>
            <w:tcW w:w="1242" w:type="dxa"/>
          </w:tcPr>
          <w:p w14:paraId="1BB8283C" w14:textId="77777777" w:rsidR="00AF2E34" w:rsidRPr="005C718B" w:rsidRDefault="00FD2E9F">
            <w:pPr>
              <w:keepNext/>
              <w:widowControl w:val="0"/>
              <w:spacing w:after="0" w:line="240" w:lineRule="auto"/>
              <w:jc w:val="center"/>
              <w:rPr>
                <w:b/>
                <w:sz w:val="24"/>
                <w:szCs w:val="24"/>
              </w:rPr>
            </w:pPr>
            <w:r w:rsidRPr="005C718B">
              <w:rPr>
                <w:b/>
                <w:sz w:val="20"/>
                <w:szCs w:val="20"/>
              </w:rPr>
              <w:t>Program Income: $</w:t>
            </w:r>
          </w:p>
        </w:tc>
        <w:tc>
          <w:tcPr>
            <w:tcW w:w="1257" w:type="dxa"/>
          </w:tcPr>
          <w:p w14:paraId="02EC530D" w14:textId="77777777" w:rsidR="00AF2E34" w:rsidRPr="005C718B" w:rsidRDefault="00FD2E9F">
            <w:pPr>
              <w:keepNext/>
              <w:widowControl w:val="0"/>
              <w:spacing w:after="0" w:line="240" w:lineRule="auto"/>
              <w:jc w:val="center"/>
              <w:rPr>
                <w:b/>
                <w:sz w:val="24"/>
                <w:szCs w:val="24"/>
              </w:rPr>
            </w:pPr>
            <w:r w:rsidRPr="005C718B">
              <w:rPr>
                <w:b/>
                <w:sz w:val="20"/>
                <w:szCs w:val="20"/>
              </w:rPr>
              <w:t>Prior Year Resources: $</w:t>
            </w:r>
          </w:p>
        </w:tc>
        <w:tc>
          <w:tcPr>
            <w:tcW w:w="1107" w:type="dxa"/>
          </w:tcPr>
          <w:p w14:paraId="3F3AD79D" w14:textId="77777777" w:rsidR="00AF2E34" w:rsidRPr="005C718B" w:rsidRDefault="00FD2E9F">
            <w:pPr>
              <w:keepNext/>
              <w:widowControl w:val="0"/>
              <w:spacing w:after="0" w:line="240" w:lineRule="auto"/>
              <w:jc w:val="center"/>
              <w:rPr>
                <w:b/>
                <w:sz w:val="20"/>
                <w:szCs w:val="20"/>
              </w:rPr>
            </w:pPr>
            <w:r w:rsidRPr="005C718B">
              <w:rPr>
                <w:b/>
                <w:sz w:val="20"/>
                <w:szCs w:val="20"/>
              </w:rPr>
              <w:t>Total:</w:t>
            </w:r>
          </w:p>
          <w:p w14:paraId="4F6E7D3A" w14:textId="77777777" w:rsidR="00AF2E34" w:rsidRPr="005C718B" w:rsidRDefault="00FD2E9F">
            <w:pPr>
              <w:keepNext/>
              <w:widowControl w:val="0"/>
              <w:spacing w:after="0" w:line="240" w:lineRule="auto"/>
              <w:jc w:val="center"/>
              <w:rPr>
                <w:b/>
                <w:sz w:val="24"/>
                <w:szCs w:val="24"/>
              </w:rPr>
            </w:pPr>
            <w:r w:rsidRPr="005C718B">
              <w:rPr>
                <w:b/>
                <w:sz w:val="20"/>
                <w:szCs w:val="20"/>
              </w:rPr>
              <w:t>$</w:t>
            </w:r>
          </w:p>
        </w:tc>
        <w:tc>
          <w:tcPr>
            <w:tcW w:w="1737" w:type="dxa"/>
            <w:vMerge/>
          </w:tcPr>
          <w:p w14:paraId="5CC6E6B8" w14:textId="77777777" w:rsidR="00AF2E34" w:rsidRPr="005C718B" w:rsidRDefault="00AF2E34">
            <w:pPr>
              <w:keepNext/>
              <w:widowControl w:val="0"/>
              <w:spacing w:after="0" w:line="240" w:lineRule="auto"/>
              <w:jc w:val="center"/>
              <w:rPr>
                <w:b/>
                <w:sz w:val="24"/>
                <w:szCs w:val="24"/>
              </w:rPr>
            </w:pPr>
          </w:p>
        </w:tc>
        <w:tc>
          <w:tcPr>
            <w:tcW w:w="2663" w:type="dxa"/>
            <w:vMerge/>
          </w:tcPr>
          <w:p w14:paraId="558E1A14" w14:textId="77777777" w:rsidR="00AF2E34" w:rsidRPr="005C718B" w:rsidRDefault="00AF2E34">
            <w:pPr>
              <w:keepNext/>
              <w:widowControl w:val="0"/>
              <w:spacing w:after="0" w:line="240" w:lineRule="auto"/>
              <w:jc w:val="center"/>
              <w:rPr>
                <w:b/>
                <w:sz w:val="24"/>
                <w:szCs w:val="24"/>
              </w:rPr>
            </w:pPr>
          </w:p>
        </w:tc>
      </w:tr>
      <w:tr w:rsidR="00813507" w:rsidRPr="005C718B" w14:paraId="0D42F395" w14:textId="77777777" w:rsidTr="00B8377C">
        <w:trPr>
          <w:cantSplit/>
          <w:tblHeader/>
        </w:trPr>
        <w:tc>
          <w:tcPr>
            <w:tcW w:w="929" w:type="dxa"/>
          </w:tcPr>
          <w:p w14:paraId="4531E377" w14:textId="56CE39C0" w:rsidR="00813507" w:rsidRPr="005C718B" w:rsidRDefault="00813507" w:rsidP="00813507">
            <w:pPr>
              <w:keepNext/>
              <w:widowControl w:val="0"/>
              <w:spacing w:after="0"/>
              <w:rPr>
                <w:b/>
              </w:rPr>
            </w:pPr>
            <w:r w:rsidRPr="005C718B">
              <w:rPr>
                <w:color w:val="000000"/>
              </w:rPr>
              <w:t>CDBG</w:t>
            </w:r>
          </w:p>
        </w:tc>
        <w:tc>
          <w:tcPr>
            <w:tcW w:w="945" w:type="dxa"/>
          </w:tcPr>
          <w:p w14:paraId="25F01DFB" w14:textId="1900D252" w:rsidR="00813507" w:rsidRPr="005C718B" w:rsidRDefault="00813507" w:rsidP="00813507">
            <w:pPr>
              <w:keepNext/>
              <w:widowControl w:val="0"/>
              <w:spacing w:after="0"/>
              <w:rPr>
                <w:b/>
              </w:rPr>
            </w:pPr>
            <w:r w:rsidRPr="005C718B">
              <w:rPr>
                <w:color w:val="000000"/>
              </w:rPr>
              <w:t>public - federal</w:t>
            </w:r>
          </w:p>
        </w:tc>
        <w:tc>
          <w:tcPr>
            <w:tcW w:w="2654" w:type="dxa"/>
          </w:tcPr>
          <w:p w14:paraId="07BAE02F" w14:textId="12E39354" w:rsidR="00813507" w:rsidRPr="005C718B" w:rsidRDefault="00813507" w:rsidP="00813507">
            <w:pPr>
              <w:keepNext/>
              <w:widowControl w:val="0"/>
              <w:spacing w:after="0"/>
              <w:rPr>
                <w:b/>
              </w:rPr>
            </w:pPr>
            <w:r w:rsidRPr="005C718B">
              <w:rPr>
                <w:color w:val="000000"/>
              </w:rPr>
              <w:t>Acquisition</w:t>
            </w:r>
            <w:r w:rsidRPr="005C718B">
              <w:rPr>
                <w:color w:val="000000"/>
              </w:rPr>
              <w:br/>
              <w:t>Admin and Planning</w:t>
            </w:r>
            <w:r w:rsidRPr="005C718B">
              <w:rPr>
                <w:color w:val="000000"/>
              </w:rPr>
              <w:br/>
              <w:t>Economic Development</w:t>
            </w:r>
            <w:r w:rsidRPr="005C718B">
              <w:rPr>
                <w:color w:val="000000"/>
              </w:rPr>
              <w:br/>
              <w:t>Housing</w:t>
            </w:r>
            <w:r w:rsidRPr="005C718B">
              <w:rPr>
                <w:color w:val="000000"/>
              </w:rPr>
              <w:br/>
              <w:t>Public Improvements</w:t>
            </w:r>
            <w:r w:rsidRPr="005C718B">
              <w:rPr>
                <w:color w:val="000000"/>
              </w:rPr>
              <w:br/>
              <w:t>Public Services</w:t>
            </w:r>
          </w:p>
        </w:tc>
        <w:tc>
          <w:tcPr>
            <w:tcW w:w="1206" w:type="dxa"/>
            <w:vAlign w:val="bottom"/>
          </w:tcPr>
          <w:p w14:paraId="27370ED1" w14:textId="3906569A" w:rsidR="00813507" w:rsidRPr="005C718B" w:rsidRDefault="00813507" w:rsidP="00813507">
            <w:pPr>
              <w:keepNext/>
              <w:widowControl w:val="0"/>
              <w:spacing w:after="40"/>
              <w:jc w:val="right"/>
            </w:pPr>
            <w:r w:rsidRPr="005C718B">
              <w:rPr>
                <w:color w:val="000000"/>
              </w:rPr>
              <w:t>1,227,757</w:t>
            </w:r>
          </w:p>
        </w:tc>
        <w:tc>
          <w:tcPr>
            <w:tcW w:w="1242" w:type="dxa"/>
            <w:vAlign w:val="bottom"/>
          </w:tcPr>
          <w:p w14:paraId="0640340F" w14:textId="6908D942" w:rsidR="00813507" w:rsidRPr="005C718B" w:rsidRDefault="00813507" w:rsidP="00813507">
            <w:pPr>
              <w:keepNext/>
              <w:widowControl w:val="0"/>
              <w:spacing w:after="40"/>
              <w:jc w:val="right"/>
            </w:pPr>
            <w:r w:rsidRPr="005C718B">
              <w:rPr>
                <w:color w:val="000000"/>
              </w:rPr>
              <w:t>0</w:t>
            </w:r>
          </w:p>
        </w:tc>
        <w:tc>
          <w:tcPr>
            <w:tcW w:w="1257" w:type="dxa"/>
            <w:vAlign w:val="bottom"/>
          </w:tcPr>
          <w:p w14:paraId="6819C58A" w14:textId="3F07EF86" w:rsidR="00813507" w:rsidRPr="005C718B" w:rsidRDefault="00813507" w:rsidP="00813507">
            <w:pPr>
              <w:keepNext/>
              <w:widowControl w:val="0"/>
              <w:spacing w:after="40"/>
              <w:jc w:val="right"/>
            </w:pPr>
            <w:r w:rsidRPr="005C718B">
              <w:rPr>
                <w:color w:val="000000"/>
              </w:rPr>
              <w:t>0</w:t>
            </w:r>
          </w:p>
        </w:tc>
        <w:tc>
          <w:tcPr>
            <w:tcW w:w="1107" w:type="dxa"/>
            <w:vAlign w:val="bottom"/>
          </w:tcPr>
          <w:p w14:paraId="3FBC31C6" w14:textId="7FCBC302" w:rsidR="00813507" w:rsidRPr="005C718B" w:rsidRDefault="00813507" w:rsidP="00813507">
            <w:pPr>
              <w:keepNext/>
              <w:widowControl w:val="0"/>
              <w:spacing w:after="40"/>
              <w:jc w:val="right"/>
            </w:pPr>
            <w:r w:rsidRPr="005C718B">
              <w:rPr>
                <w:color w:val="000000"/>
              </w:rPr>
              <w:t>1,227,757</w:t>
            </w:r>
          </w:p>
        </w:tc>
        <w:tc>
          <w:tcPr>
            <w:tcW w:w="1737" w:type="dxa"/>
            <w:vAlign w:val="bottom"/>
          </w:tcPr>
          <w:p w14:paraId="31CE4F53" w14:textId="3A7F91D8" w:rsidR="00813507" w:rsidRPr="005C718B" w:rsidRDefault="002877E4" w:rsidP="00813507">
            <w:pPr>
              <w:keepNext/>
              <w:widowControl w:val="0"/>
              <w:spacing w:after="40"/>
              <w:jc w:val="right"/>
            </w:pPr>
            <w:r w:rsidRPr="005C718B">
              <w:rPr>
                <w:color w:val="000000"/>
              </w:rPr>
              <w:t>3,683,271</w:t>
            </w:r>
          </w:p>
        </w:tc>
        <w:tc>
          <w:tcPr>
            <w:tcW w:w="2663" w:type="dxa"/>
          </w:tcPr>
          <w:p w14:paraId="52C5E730" w14:textId="6E4089EA" w:rsidR="00813507" w:rsidRPr="005C718B" w:rsidRDefault="00360910" w:rsidP="00813507">
            <w:pPr>
              <w:keepNext/>
              <w:widowControl w:val="0"/>
              <w:spacing w:after="0"/>
            </w:pPr>
            <w:r>
              <w:rPr>
                <w:color w:val="000000"/>
              </w:rPr>
              <w:t xml:space="preserve">PY 2022 is the second year of the ConPlan. </w:t>
            </w:r>
            <w:r w:rsidR="00813507" w:rsidRPr="005C718B">
              <w:rPr>
                <w:color w:val="000000"/>
              </w:rPr>
              <w:t xml:space="preserve">The expected amount available for remainder of the ConPlan is </w:t>
            </w:r>
            <w:r w:rsidR="002877E4" w:rsidRPr="005C718B">
              <w:rPr>
                <w:color w:val="000000"/>
              </w:rPr>
              <w:t>3</w:t>
            </w:r>
            <w:r w:rsidR="00813507" w:rsidRPr="005C718B">
              <w:rPr>
                <w:color w:val="000000"/>
              </w:rPr>
              <w:t xml:space="preserve">x more years of the annual allocation. </w:t>
            </w:r>
          </w:p>
        </w:tc>
      </w:tr>
      <w:tr w:rsidR="00360910" w:rsidRPr="005C718B" w14:paraId="12E85C97" w14:textId="77777777" w:rsidTr="00B8377C">
        <w:trPr>
          <w:cantSplit/>
          <w:tblHeader/>
        </w:trPr>
        <w:tc>
          <w:tcPr>
            <w:tcW w:w="929" w:type="dxa"/>
          </w:tcPr>
          <w:p w14:paraId="33350693" w14:textId="5738AC0B" w:rsidR="00360910" w:rsidRPr="005C718B" w:rsidRDefault="00360910" w:rsidP="00813507">
            <w:pPr>
              <w:keepNext/>
              <w:widowControl w:val="0"/>
              <w:spacing w:after="0"/>
              <w:rPr>
                <w:color w:val="000000"/>
              </w:rPr>
            </w:pPr>
            <w:r>
              <w:rPr>
                <w:color w:val="000000"/>
              </w:rPr>
              <w:t>HOME</w:t>
            </w:r>
          </w:p>
        </w:tc>
        <w:tc>
          <w:tcPr>
            <w:tcW w:w="945" w:type="dxa"/>
          </w:tcPr>
          <w:p w14:paraId="1449FB77" w14:textId="2F31895F" w:rsidR="00360910" w:rsidRPr="005C718B" w:rsidRDefault="00360910" w:rsidP="00813507">
            <w:pPr>
              <w:keepNext/>
              <w:widowControl w:val="0"/>
              <w:spacing w:after="0"/>
              <w:rPr>
                <w:color w:val="000000"/>
              </w:rPr>
            </w:pPr>
            <w:r w:rsidRPr="005C718B">
              <w:rPr>
                <w:color w:val="000000"/>
              </w:rPr>
              <w:t>public - federal</w:t>
            </w:r>
          </w:p>
        </w:tc>
        <w:tc>
          <w:tcPr>
            <w:tcW w:w="2654" w:type="dxa"/>
          </w:tcPr>
          <w:p w14:paraId="7540B156" w14:textId="3DF4EB2B" w:rsidR="00360910" w:rsidRPr="005C718B" w:rsidRDefault="00A10920" w:rsidP="00813507">
            <w:pPr>
              <w:keepNext/>
              <w:widowControl w:val="0"/>
              <w:spacing w:after="0"/>
              <w:rPr>
                <w:color w:val="000000"/>
              </w:rPr>
            </w:pPr>
            <w:r w:rsidRPr="00235F60">
              <w:rPr>
                <w:color w:val="000000"/>
              </w:rPr>
              <w:t>Acquisition</w:t>
            </w:r>
            <w:r w:rsidRPr="00235F60">
              <w:rPr>
                <w:color w:val="000000"/>
              </w:rPr>
              <w:br/>
              <w:t>Homebuyer assistance</w:t>
            </w:r>
            <w:r w:rsidRPr="00235F60">
              <w:rPr>
                <w:color w:val="000000"/>
              </w:rPr>
              <w:br/>
              <w:t>Homeowner rehab</w:t>
            </w:r>
            <w:r w:rsidRPr="00235F60">
              <w:rPr>
                <w:color w:val="000000"/>
              </w:rPr>
              <w:br/>
              <w:t>Multifamily rental new construction</w:t>
            </w:r>
            <w:r w:rsidRPr="00235F60">
              <w:rPr>
                <w:color w:val="000000"/>
              </w:rPr>
              <w:br/>
              <w:t>Multifamily rental rehab</w:t>
            </w:r>
            <w:r w:rsidRPr="00235F60">
              <w:rPr>
                <w:color w:val="000000"/>
              </w:rPr>
              <w:br/>
              <w:t>New construction for ownership</w:t>
            </w:r>
            <w:r w:rsidRPr="00235F60">
              <w:rPr>
                <w:color w:val="000000"/>
              </w:rPr>
              <w:br/>
              <w:t>TBRA</w:t>
            </w:r>
          </w:p>
        </w:tc>
        <w:tc>
          <w:tcPr>
            <w:tcW w:w="1206" w:type="dxa"/>
            <w:vAlign w:val="bottom"/>
          </w:tcPr>
          <w:p w14:paraId="4DE0176B" w14:textId="2346A941" w:rsidR="00360910" w:rsidRPr="005C718B" w:rsidRDefault="00360910" w:rsidP="00813507">
            <w:pPr>
              <w:keepNext/>
              <w:widowControl w:val="0"/>
              <w:spacing w:after="40"/>
              <w:jc w:val="right"/>
              <w:rPr>
                <w:color w:val="000000"/>
              </w:rPr>
            </w:pPr>
            <w:r>
              <w:rPr>
                <w:color w:val="000000"/>
              </w:rPr>
              <w:t>516,868</w:t>
            </w:r>
          </w:p>
        </w:tc>
        <w:tc>
          <w:tcPr>
            <w:tcW w:w="1242" w:type="dxa"/>
            <w:vAlign w:val="bottom"/>
          </w:tcPr>
          <w:p w14:paraId="28EF425B" w14:textId="68D7D616" w:rsidR="00360910" w:rsidRPr="005C718B" w:rsidRDefault="00360910" w:rsidP="00813507">
            <w:pPr>
              <w:keepNext/>
              <w:widowControl w:val="0"/>
              <w:spacing w:after="40"/>
              <w:jc w:val="right"/>
              <w:rPr>
                <w:color w:val="000000"/>
              </w:rPr>
            </w:pPr>
            <w:r>
              <w:rPr>
                <w:color w:val="000000"/>
              </w:rPr>
              <w:t>0</w:t>
            </w:r>
          </w:p>
        </w:tc>
        <w:tc>
          <w:tcPr>
            <w:tcW w:w="1257" w:type="dxa"/>
            <w:vAlign w:val="bottom"/>
          </w:tcPr>
          <w:p w14:paraId="7DD178C4" w14:textId="3B3D0207" w:rsidR="00360910" w:rsidRPr="005C718B" w:rsidRDefault="00360910" w:rsidP="00813507">
            <w:pPr>
              <w:keepNext/>
              <w:widowControl w:val="0"/>
              <w:spacing w:after="40"/>
              <w:jc w:val="right"/>
              <w:rPr>
                <w:color w:val="000000"/>
              </w:rPr>
            </w:pPr>
            <w:r>
              <w:rPr>
                <w:color w:val="000000"/>
              </w:rPr>
              <w:t>0</w:t>
            </w:r>
          </w:p>
        </w:tc>
        <w:tc>
          <w:tcPr>
            <w:tcW w:w="1107" w:type="dxa"/>
            <w:vAlign w:val="bottom"/>
          </w:tcPr>
          <w:p w14:paraId="681303FE" w14:textId="4C09EF45" w:rsidR="00360910" w:rsidRPr="005C718B" w:rsidRDefault="00360910" w:rsidP="00813507">
            <w:pPr>
              <w:keepNext/>
              <w:widowControl w:val="0"/>
              <w:spacing w:after="40"/>
              <w:jc w:val="right"/>
              <w:rPr>
                <w:color w:val="000000"/>
              </w:rPr>
            </w:pPr>
            <w:r>
              <w:rPr>
                <w:color w:val="000000"/>
              </w:rPr>
              <w:t>516,868</w:t>
            </w:r>
          </w:p>
        </w:tc>
        <w:tc>
          <w:tcPr>
            <w:tcW w:w="1737" w:type="dxa"/>
            <w:vAlign w:val="bottom"/>
          </w:tcPr>
          <w:p w14:paraId="3C8D0CCD" w14:textId="013F17C4" w:rsidR="00360910" w:rsidRPr="005C718B" w:rsidRDefault="00360910" w:rsidP="00813507">
            <w:pPr>
              <w:keepNext/>
              <w:widowControl w:val="0"/>
              <w:spacing w:after="40"/>
              <w:jc w:val="right"/>
              <w:rPr>
                <w:color w:val="000000"/>
              </w:rPr>
            </w:pPr>
            <w:r>
              <w:rPr>
                <w:color w:val="000000"/>
              </w:rPr>
              <w:t>1,550,604</w:t>
            </w:r>
          </w:p>
        </w:tc>
        <w:tc>
          <w:tcPr>
            <w:tcW w:w="2663" w:type="dxa"/>
          </w:tcPr>
          <w:p w14:paraId="0A30F309" w14:textId="7F03035B" w:rsidR="00360910" w:rsidRPr="005C718B" w:rsidRDefault="00360910" w:rsidP="00813507">
            <w:pPr>
              <w:keepNext/>
              <w:widowControl w:val="0"/>
              <w:spacing w:after="0"/>
              <w:rPr>
                <w:color w:val="000000"/>
              </w:rPr>
            </w:pPr>
            <w:r>
              <w:rPr>
                <w:color w:val="000000"/>
              </w:rPr>
              <w:t xml:space="preserve">PY 2022 is the second year of the ConPlan. </w:t>
            </w:r>
            <w:r w:rsidRPr="005C718B">
              <w:rPr>
                <w:color w:val="000000"/>
              </w:rPr>
              <w:t>The expected amount available for remainder of the ConPlan is 3x more years of the annual allocation.</w:t>
            </w:r>
          </w:p>
        </w:tc>
      </w:tr>
    </w:tbl>
    <w:p w14:paraId="5C87581E" w14:textId="77777777" w:rsidR="00AF2E34" w:rsidRPr="005C718B" w:rsidRDefault="00FD2E9F">
      <w:pPr>
        <w:pStyle w:val="Caption"/>
        <w:jc w:val="center"/>
        <w:rPr>
          <w:rFonts w:asciiTheme="minorHAnsi" w:hAnsiTheme="minorHAnsi"/>
        </w:rPr>
      </w:pPr>
      <w:r w:rsidRPr="005C718B">
        <w:rPr>
          <w:rFonts w:asciiTheme="minorHAnsi" w:hAnsiTheme="minorHAnsi"/>
        </w:rPr>
        <w:t xml:space="preserve">Table </w:t>
      </w:r>
      <w:r w:rsidRPr="005C718B">
        <w:rPr>
          <w:rFonts w:asciiTheme="minorHAnsi" w:hAnsiTheme="minorHAnsi"/>
        </w:rPr>
        <w:fldChar w:fldCharType="begin"/>
      </w:r>
      <w:r w:rsidRPr="005C718B">
        <w:rPr>
          <w:rFonts w:asciiTheme="minorHAnsi" w:hAnsiTheme="minorHAnsi"/>
        </w:rPr>
        <w:instrText xml:space="preserve"> SEQ Table \* ARABIC </w:instrText>
      </w:r>
      <w:r w:rsidRPr="005C718B">
        <w:rPr>
          <w:rFonts w:asciiTheme="minorHAnsi" w:hAnsiTheme="minorHAnsi"/>
        </w:rPr>
        <w:fldChar w:fldCharType="separate"/>
      </w:r>
      <w:r w:rsidRPr="005C718B">
        <w:rPr>
          <w:rFonts w:asciiTheme="minorHAnsi" w:hAnsiTheme="minorHAnsi"/>
        </w:rPr>
        <w:t>1</w:t>
      </w:r>
      <w:r w:rsidRPr="005C718B">
        <w:rPr>
          <w:rFonts w:asciiTheme="minorHAnsi" w:hAnsiTheme="minorHAnsi"/>
        </w:rPr>
        <w:fldChar w:fldCharType="end"/>
      </w:r>
      <w:r w:rsidRPr="005C718B">
        <w:rPr>
          <w:rFonts w:asciiTheme="minorHAnsi" w:hAnsiTheme="minorHAnsi"/>
        </w:rPr>
        <w:t xml:space="preserve"> - Expected Resources – Priority Table</w:t>
      </w:r>
    </w:p>
    <w:p w14:paraId="2C781B74" w14:textId="16C205E3" w:rsidR="00AF2E34" w:rsidRPr="005C718B" w:rsidRDefault="00A164A0">
      <w:pPr>
        <w:spacing w:after="0" w:line="240" w:lineRule="auto"/>
        <w:rPr>
          <w:b/>
          <w:sz w:val="24"/>
          <w:szCs w:val="24"/>
        </w:rPr>
      </w:pPr>
      <w:r w:rsidRPr="005C718B">
        <w:rPr>
          <w:b/>
          <w:sz w:val="24"/>
          <w:szCs w:val="24"/>
        </w:rPr>
        <w:br w:type="page"/>
      </w:r>
    </w:p>
    <w:p w14:paraId="42AD3BB0" w14:textId="2C6899A7" w:rsidR="00AF2E34" w:rsidRPr="005C718B" w:rsidRDefault="00FD2E9F" w:rsidP="0007524A">
      <w:pPr>
        <w:widowControl w:val="0"/>
        <w:jc w:val="both"/>
        <w:rPr>
          <w:b/>
          <w:sz w:val="24"/>
          <w:szCs w:val="24"/>
        </w:rPr>
      </w:pPr>
      <w:r w:rsidRPr="005C718B">
        <w:rPr>
          <w:b/>
          <w:sz w:val="24"/>
          <w:szCs w:val="24"/>
        </w:rPr>
        <w:lastRenderedPageBreak/>
        <w:t>Explain how federal funds will leverage those additional resources (private, state and local funds), including a description of how matching requirements will be satisfied</w:t>
      </w:r>
    </w:p>
    <w:p w14:paraId="271B6B9A" w14:textId="0092668E" w:rsidR="00B8377C" w:rsidRPr="005C718B" w:rsidRDefault="00B8377C" w:rsidP="0007524A">
      <w:pPr>
        <w:widowControl w:val="0"/>
        <w:spacing w:beforeAutospacing="1" w:afterAutospacing="1"/>
        <w:jc w:val="both"/>
        <w:rPr>
          <w:szCs w:val="24"/>
        </w:rPr>
      </w:pPr>
      <w:r w:rsidRPr="005C718B">
        <w:t xml:space="preserve">The federal funds listed above represent the annual allocation received by Berkeley County to support the activities outlined in the </w:t>
      </w:r>
      <w:r w:rsidR="00200004" w:rsidRPr="005C718B">
        <w:t xml:space="preserve">PY </w:t>
      </w:r>
      <w:r w:rsidRPr="005C718B">
        <w:t>202</w:t>
      </w:r>
      <w:r w:rsidR="00200004" w:rsidRPr="005C718B">
        <w:t>2</w:t>
      </w:r>
      <w:r w:rsidRPr="005C718B">
        <w:t xml:space="preserve"> Annual Action Plan, as well as the anticipated funding for the remainder of the Consolidated Plan (2021-2025).  Estimates of funding are based on </w:t>
      </w:r>
      <w:r w:rsidR="0013021A" w:rsidRPr="005C718B">
        <w:t>PY</w:t>
      </w:r>
      <w:r w:rsidR="00200004" w:rsidRPr="005C718B">
        <w:t xml:space="preserve"> </w:t>
      </w:r>
      <w:r w:rsidRPr="005C718B">
        <w:t>202</w:t>
      </w:r>
      <w:r w:rsidR="00200004" w:rsidRPr="005C718B">
        <w:t>2</w:t>
      </w:r>
      <w:r w:rsidRPr="005C718B">
        <w:t xml:space="preserve"> HUD CDBG funds received and it is anticipated to remain at around the same level for the period covered by this Plan. </w:t>
      </w:r>
    </w:p>
    <w:p w14:paraId="61FBBC99" w14:textId="4877940F" w:rsidR="00B8377C" w:rsidRDefault="00B8377C" w:rsidP="0007524A">
      <w:pPr>
        <w:widowControl w:val="0"/>
        <w:spacing w:beforeAutospacing="1" w:afterAutospacing="1"/>
        <w:jc w:val="both"/>
      </w:pPr>
      <w:r w:rsidRPr="005C718B">
        <w:t xml:space="preserve">Berkeley County is continually working to expand resources that will help to address the needs of the community.  The use of federal funds is crucial in helping to leverage additional </w:t>
      </w:r>
      <w:r w:rsidR="00200004" w:rsidRPr="005C718B">
        <w:t xml:space="preserve">local and state </w:t>
      </w:r>
      <w:r w:rsidRPr="005C718B">
        <w:t>funds.  Recently the County has been able to secure federal funding from the Department of Justice to address high crime areas and assist victims of crimes.  Recent state funding includes grants from the SC Department of Health and Environmental Control, SC Department of Commerce, SC Rural Infrastructure Authority and SC Department of Parks and Recreation for various community development and infrastructure improvements throughout the County.</w:t>
      </w:r>
    </w:p>
    <w:p w14:paraId="2E77DAAB" w14:textId="2D6E920B" w:rsidR="001D173E" w:rsidRPr="005C718B" w:rsidRDefault="001D173E" w:rsidP="0007524A">
      <w:pPr>
        <w:widowControl w:val="0"/>
        <w:spacing w:beforeAutospacing="1" w:afterAutospacing="1"/>
        <w:jc w:val="both"/>
        <w:rPr>
          <w:szCs w:val="24"/>
        </w:rPr>
      </w:pPr>
      <w:r>
        <w:rPr>
          <w:szCs w:val="24"/>
        </w:rPr>
        <w:t xml:space="preserve">In PY 2022, Berkeley County became a recipient of HOME funds for the first time.  </w:t>
      </w:r>
      <w:r>
        <w:t xml:space="preserve">The HOME program funds affordable housing creation and development for LMI households in the County.  HOME program funds require a 25% match </w:t>
      </w:r>
      <w:r w:rsidR="00CF0D79">
        <w:t>for activities funded under the program.</w:t>
      </w:r>
    </w:p>
    <w:p w14:paraId="20C893ED" w14:textId="77777777" w:rsidR="00A164A0" w:rsidRPr="005C718B" w:rsidRDefault="00A164A0" w:rsidP="0007524A">
      <w:pPr>
        <w:widowControl w:val="0"/>
        <w:spacing w:beforeAutospacing="1" w:afterAutospacing="1"/>
        <w:jc w:val="both"/>
      </w:pPr>
      <w:r w:rsidRPr="005C718B">
        <w:rPr>
          <w:b/>
          <w:sz w:val="24"/>
          <w:szCs w:val="24"/>
        </w:rPr>
        <w:t>If appropriate, describe publicly owned land or property located within the jurisdiction that may be used to address the needs identified in the plan</w:t>
      </w:r>
    </w:p>
    <w:p w14:paraId="5646634E" w14:textId="532E0108" w:rsidR="00B8377C" w:rsidRPr="005C718B" w:rsidRDefault="00B8377C" w:rsidP="0007524A">
      <w:pPr>
        <w:keepNext/>
        <w:widowControl w:val="0"/>
        <w:spacing w:beforeAutospacing="1" w:afterAutospacing="1"/>
        <w:jc w:val="both"/>
        <w:rPr>
          <w:szCs w:val="24"/>
        </w:rPr>
      </w:pPr>
      <w:r w:rsidRPr="005C718B">
        <w:t xml:space="preserve">The various Berkeley County Libraries provide a space for community participation with the County when meeting with the public on CDBG </w:t>
      </w:r>
      <w:r w:rsidR="00CF0D79">
        <w:t xml:space="preserve">and HOME </w:t>
      </w:r>
      <w:r w:rsidRPr="005C718B">
        <w:t>programming.  </w:t>
      </w:r>
    </w:p>
    <w:p w14:paraId="0AD7A662" w14:textId="77777777" w:rsidR="00AF2E34" w:rsidRPr="005C718B" w:rsidRDefault="00AF2E34">
      <w:pPr>
        <w:keepNext/>
        <w:widowControl w:val="0"/>
        <w:rPr>
          <w:b/>
          <w:sz w:val="24"/>
          <w:szCs w:val="24"/>
        </w:rPr>
        <w:sectPr w:rsidR="00AF2E34" w:rsidRPr="005C718B">
          <w:pgSz w:w="15840" w:h="12240" w:orient="landscape" w:code="1"/>
          <w:pgMar w:top="1440" w:right="1440" w:bottom="1440" w:left="1440" w:header="720" w:footer="720" w:gutter="0"/>
          <w:cols w:space="720"/>
          <w:docGrid w:linePitch="360"/>
        </w:sectPr>
      </w:pPr>
    </w:p>
    <w:p w14:paraId="786EFC3A" w14:textId="6291AECF" w:rsidR="00AF2E34" w:rsidRPr="005C718B" w:rsidRDefault="00FD2E9F" w:rsidP="00D52C58">
      <w:pPr>
        <w:pStyle w:val="Heading1"/>
        <w:pageBreakBefore/>
        <w:jc w:val="center"/>
        <w:rPr>
          <w:rFonts w:ascii="Calibri" w:hAnsi="Calibri"/>
          <w:color w:val="auto"/>
          <w:sz w:val="32"/>
          <w:szCs w:val="32"/>
        </w:rPr>
      </w:pPr>
      <w:bookmarkStart w:id="7" w:name="_Toc99065464"/>
      <w:r w:rsidRPr="005C718B">
        <w:rPr>
          <w:rFonts w:ascii="Calibri" w:hAnsi="Calibri"/>
          <w:color w:val="auto"/>
          <w:sz w:val="32"/>
          <w:szCs w:val="32"/>
        </w:rPr>
        <w:lastRenderedPageBreak/>
        <w:t>Annual Goals and Objectives</w:t>
      </w:r>
      <w:bookmarkEnd w:id="7"/>
    </w:p>
    <w:p w14:paraId="54CF2EBC" w14:textId="77777777" w:rsidR="00AF2E34" w:rsidRPr="005C718B" w:rsidRDefault="00FD2E9F" w:rsidP="00D52C58">
      <w:pPr>
        <w:pStyle w:val="Heading2"/>
        <w:rPr>
          <w:rFonts w:asciiTheme="minorHAnsi" w:hAnsiTheme="minorHAnsi" w:cstheme="minorHAnsi"/>
          <w:i w:val="0"/>
        </w:rPr>
      </w:pPr>
      <w:bookmarkStart w:id="8" w:name="_Toc99065465"/>
      <w:r w:rsidRPr="005C718B">
        <w:rPr>
          <w:rFonts w:asciiTheme="minorHAnsi" w:hAnsiTheme="minorHAnsi" w:cstheme="minorHAnsi"/>
          <w:i w:val="0"/>
        </w:rPr>
        <w:t>AP-20 Annual Goals and Objectives</w:t>
      </w:r>
      <w:bookmarkEnd w:id="8"/>
    </w:p>
    <w:p w14:paraId="305D769D" w14:textId="77777777" w:rsidR="00DE7F9A" w:rsidRPr="005C718B" w:rsidRDefault="00DE7F9A" w:rsidP="00DE7F9A">
      <w:pPr>
        <w:keepNext/>
        <w:widowControl w:val="0"/>
        <w:rPr>
          <w:b/>
          <w:sz w:val="24"/>
          <w:szCs w:val="24"/>
        </w:rPr>
      </w:pPr>
      <w:r w:rsidRPr="005C718B">
        <w:rPr>
          <w:b/>
          <w:sz w:val="24"/>
          <w:szCs w:val="24"/>
        </w:rPr>
        <w:t xml:space="preserve">Goals Summary Information </w:t>
      </w:r>
    </w:p>
    <w:tbl>
      <w:tblPr>
        <w:tblW w:w="5298" w:type="pct"/>
        <w:tblInd w:w="1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702"/>
        <w:gridCol w:w="2202"/>
        <w:gridCol w:w="663"/>
        <w:gridCol w:w="663"/>
        <w:gridCol w:w="1898"/>
        <w:gridCol w:w="1164"/>
        <w:gridCol w:w="2111"/>
        <w:gridCol w:w="1345"/>
        <w:gridCol w:w="2974"/>
      </w:tblGrid>
      <w:tr w:rsidR="00905467" w:rsidRPr="005C718B" w14:paraId="15B351DD" w14:textId="77777777" w:rsidTr="009A5FE0">
        <w:trPr>
          <w:cantSplit/>
          <w:trHeight w:val="470"/>
          <w:tblHeader/>
        </w:trPr>
        <w:tc>
          <w:tcPr>
            <w:tcW w:w="704" w:type="dxa"/>
            <w:tcBorders>
              <w:top w:val="single" w:sz="4" w:space="0" w:color="auto"/>
              <w:left w:val="single" w:sz="4" w:space="0" w:color="auto"/>
              <w:bottom w:val="single" w:sz="4" w:space="0" w:color="auto"/>
              <w:right w:val="single" w:sz="4" w:space="0" w:color="auto"/>
            </w:tcBorders>
            <w:hideMark/>
          </w:tcPr>
          <w:p w14:paraId="66B54490" w14:textId="77777777" w:rsidR="00905467" w:rsidRPr="005C718B" w:rsidRDefault="00905467" w:rsidP="00E93B17">
            <w:pPr>
              <w:keepNext/>
              <w:widowControl w:val="0"/>
              <w:spacing w:after="0" w:line="240" w:lineRule="auto"/>
              <w:jc w:val="center"/>
              <w:rPr>
                <w:b/>
                <w:sz w:val="20"/>
                <w:szCs w:val="20"/>
              </w:rPr>
            </w:pPr>
            <w:r w:rsidRPr="005C718B">
              <w:rPr>
                <w:b/>
                <w:sz w:val="20"/>
                <w:szCs w:val="20"/>
              </w:rPr>
              <w:t>Sort Order</w:t>
            </w:r>
          </w:p>
        </w:tc>
        <w:tc>
          <w:tcPr>
            <w:tcW w:w="2202" w:type="dxa"/>
            <w:tcBorders>
              <w:top w:val="single" w:sz="4" w:space="0" w:color="auto"/>
              <w:left w:val="single" w:sz="4" w:space="0" w:color="auto"/>
              <w:bottom w:val="single" w:sz="4" w:space="0" w:color="auto"/>
              <w:right w:val="single" w:sz="4" w:space="0" w:color="auto"/>
            </w:tcBorders>
            <w:hideMark/>
          </w:tcPr>
          <w:p w14:paraId="5314490A" w14:textId="77777777" w:rsidR="00905467" w:rsidRPr="005C718B" w:rsidRDefault="00905467" w:rsidP="00E93B17">
            <w:pPr>
              <w:keepNext/>
              <w:widowControl w:val="0"/>
              <w:spacing w:after="0" w:line="240" w:lineRule="auto"/>
              <w:jc w:val="center"/>
              <w:rPr>
                <w:b/>
                <w:sz w:val="20"/>
                <w:szCs w:val="20"/>
              </w:rPr>
            </w:pPr>
            <w:r w:rsidRPr="005C718B">
              <w:rPr>
                <w:b/>
                <w:sz w:val="20"/>
                <w:szCs w:val="20"/>
              </w:rPr>
              <w:t>Goal Name</w:t>
            </w:r>
          </w:p>
        </w:tc>
        <w:tc>
          <w:tcPr>
            <w:tcW w:w="663" w:type="dxa"/>
            <w:tcBorders>
              <w:top w:val="single" w:sz="4" w:space="0" w:color="auto"/>
              <w:left w:val="single" w:sz="4" w:space="0" w:color="auto"/>
              <w:bottom w:val="single" w:sz="4" w:space="0" w:color="auto"/>
              <w:right w:val="single" w:sz="4" w:space="0" w:color="auto"/>
            </w:tcBorders>
            <w:hideMark/>
          </w:tcPr>
          <w:p w14:paraId="4C42E0B8" w14:textId="77777777" w:rsidR="00905467" w:rsidRPr="005C718B" w:rsidRDefault="00905467" w:rsidP="00E93B17">
            <w:pPr>
              <w:keepNext/>
              <w:widowControl w:val="0"/>
              <w:spacing w:after="0" w:line="240" w:lineRule="auto"/>
              <w:jc w:val="center"/>
              <w:rPr>
                <w:b/>
                <w:sz w:val="20"/>
                <w:szCs w:val="20"/>
              </w:rPr>
            </w:pPr>
            <w:r w:rsidRPr="005C718B">
              <w:rPr>
                <w:b/>
                <w:sz w:val="20"/>
                <w:szCs w:val="20"/>
              </w:rPr>
              <w:t>Start Year</w:t>
            </w:r>
          </w:p>
        </w:tc>
        <w:tc>
          <w:tcPr>
            <w:tcW w:w="663" w:type="dxa"/>
            <w:tcBorders>
              <w:top w:val="single" w:sz="4" w:space="0" w:color="auto"/>
              <w:left w:val="single" w:sz="4" w:space="0" w:color="auto"/>
              <w:bottom w:val="single" w:sz="4" w:space="0" w:color="auto"/>
              <w:right w:val="single" w:sz="4" w:space="0" w:color="auto"/>
            </w:tcBorders>
            <w:hideMark/>
          </w:tcPr>
          <w:p w14:paraId="3CB3D5C0" w14:textId="77777777" w:rsidR="00905467" w:rsidRPr="005C718B" w:rsidRDefault="00905467" w:rsidP="00E93B17">
            <w:pPr>
              <w:keepNext/>
              <w:widowControl w:val="0"/>
              <w:spacing w:after="0" w:line="240" w:lineRule="auto"/>
              <w:jc w:val="center"/>
              <w:rPr>
                <w:b/>
                <w:sz w:val="20"/>
                <w:szCs w:val="20"/>
              </w:rPr>
            </w:pPr>
            <w:r w:rsidRPr="005C718B">
              <w:rPr>
                <w:b/>
                <w:sz w:val="20"/>
                <w:szCs w:val="20"/>
              </w:rPr>
              <w:t>End Year</w:t>
            </w:r>
          </w:p>
        </w:tc>
        <w:tc>
          <w:tcPr>
            <w:tcW w:w="1898" w:type="dxa"/>
            <w:tcBorders>
              <w:top w:val="single" w:sz="4" w:space="0" w:color="auto"/>
              <w:left w:val="single" w:sz="4" w:space="0" w:color="auto"/>
              <w:bottom w:val="single" w:sz="4" w:space="0" w:color="auto"/>
              <w:right w:val="single" w:sz="4" w:space="0" w:color="auto"/>
            </w:tcBorders>
            <w:hideMark/>
          </w:tcPr>
          <w:p w14:paraId="5A1BF799" w14:textId="77777777" w:rsidR="00905467" w:rsidRPr="005C718B" w:rsidRDefault="00905467" w:rsidP="00E93B17">
            <w:pPr>
              <w:keepNext/>
              <w:widowControl w:val="0"/>
              <w:spacing w:after="0" w:line="240" w:lineRule="auto"/>
              <w:jc w:val="center"/>
              <w:rPr>
                <w:b/>
                <w:sz w:val="20"/>
                <w:szCs w:val="20"/>
              </w:rPr>
            </w:pPr>
            <w:r w:rsidRPr="005C718B">
              <w:rPr>
                <w:b/>
                <w:sz w:val="20"/>
                <w:szCs w:val="20"/>
              </w:rPr>
              <w:t>Category</w:t>
            </w:r>
          </w:p>
        </w:tc>
        <w:tc>
          <w:tcPr>
            <w:tcW w:w="1164" w:type="dxa"/>
            <w:tcBorders>
              <w:top w:val="single" w:sz="4" w:space="0" w:color="auto"/>
              <w:left w:val="single" w:sz="4" w:space="0" w:color="auto"/>
              <w:bottom w:val="single" w:sz="4" w:space="0" w:color="auto"/>
              <w:right w:val="single" w:sz="4" w:space="0" w:color="auto"/>
            </w:tcBorders>
            <w:hideMark/>
          </w:tcPr>
          <w:p w14:paraId="7DF6820B" w14:textId="77777777" w:rsidR="00905467" w:rsidRPr="005C718B" w:rsidRDefault="00905467" w:rsidP="00E93B17">
            <w:pPr>
              <w:keepNext/>
              <w:widowControl w:val="0"/>
              <w:spacing w:after="0" w:line="240" w:lineRule="auto"/>
              <w:jc w:val="center"/>
              <w:rPr>
                <w:b/>
                <w:sz w:val="20"/>
                <w:szCs w:val="20"/>
              </w:rPr>
            </w:pPr>
            <w:r w:rsidRPr="005C718B">
              <w:rPr>
                <w:b/>
                <w:sz w:val="20"/>
                <w:szCs w:val="20"/>
              </w:rPr>
              <w:t>Geographic Area</w:t>
            </w:r>
          </w:p>
        </w:tc>
        <w:tc>
          <w:tcPr>
            <w:tcW w:w="2110" w:type="dxa"/>
            <w:tcBorders>
              <w:top w:val="single" w:sz="4" w:space="0" w:color="auto"/>
              <w:left w:val="single" w:sz="4" w:space="0" w:color="auto"/>
              <w:bottom w:val="single" w:sz="4" w:space="0" w:color="auto"/>
              <w:right w:val="single" w:sz="4" w:space="0" w:color="auto"/>
            </w:tcBorders>
            <w:hideMark/>
          </w:tcPr>
          <w:p w14:paraId="74E7DB8D" w14:textId="77777777" w:rsidR="00905467" w:rsidRPr="005C718B" w:rsidRDefault="00905467" w:rsidP="00E93B17">
            <w:pPr>
              <w:keepNext/>
              <w:widowControl w:val="0"/>
              <w:spacing w:after="0" w:line="240" w:lineRule="auto"/>
              <w:jc w:val="center"/>
              <w:rPr>
                <w:b/>
                <w:sz w:val="20"/>
                <w:szCs w:val="20"/>
              </w:rPr>
            </w:pPr>
            <w:r w:rsidRPr="005C718B">
              <w:rPr>
                <w:b/>
                <w:sz w:val="20"/>
                <w:szCs w:val="20"/>
              </w:rPr>
              <w:t>Needs Addressed</w:t>
            </w:r>
          </w:p>
        </w:tc>
        <w:tc>
          <w:tcPr>
            <w:tcW w:w="1345" w:type="dxa"/>
            <w:tcBorders>
              <w:top w:val="single" w:sz="4" w:space="0" w:color="auto"/>
              <w:left w:val="single" w:sz="4" w:space="0" w:color="auto"/>
              <w:bottom w:val="single" w:sz="4" w:space="0" w:color="auto"/>
              <w:right w:val="single" w:sz="4" w:space="0" w:color="auto"/>
            </w:tcBorders>
            <w:hideMark/>
          </w:tcPr>
          <w:p w14:paraId="7DDE9E4A" w14:textId="77777777" w:rsidR="00905467" w:rsidRPr="005C718B" w:rsidRDefault="00905467" w:rsidP="00E93B17">
            <w:pPr>
              <w:keepNext/>
              <w:widowControl w:val="0"/>
              <w:spacing w:after="0" w:line="240" w:lineRule="auto"/>
              <w:jc w:val="center"/>
              <w:rPr>
                <w:b/>
                <w:sz w:val="20"/>
                <w:szCs w:val="20"/>
              </w:rPr>
            </w:pPr>
            <w:r w:rsidRPr="005C718B">
              <w:rPr>
                <w:b/>
                <w:sz w:val="20"/>
                <w:szCs w:val="20"/>
              </w:rPr>
              <w:t>Funding</w:t>
            </w:r>
          </w:p>
        </w:tc>
        <w:tc>
          <w:tcPr>
            <w:tcW w:w="2973" w:type="dxa"/>
            <w:tcBorders>
              <w:top w:val="single" w:sz="4" w:space="0" w:color="auto"/>
              <w:left w:val="single" w:sz="4" w:space="0" w:color="auto"/>
              <w:bottom w:val="single" w:sz="4" w:space="0" w:color="auto"/>
              <w:right w:val="single" w:sz="4" w:space="0" w:color="auto"/>
            </w:tcBorders>
            <w:hideMark/>
          </w:tcPr>
          <w:p w14:paraId="606B76A4" w14:textId="77777777" w:rsidR="00905467" w:rsidRPr="005C718B" w:rsidRDefault="00905467" w:rsidP="00E93B17">
            <w:pPr>
              <w:keepNext/>
              <w:widowControl w:val="0"/>
              <w:spacing w:after="0" w:line="240" w:lineRule="auto"/>
              <w:jc w:val="center"/>
              <w:rPr>
                <w:b/>
                <w:sz w:val="20"/>
                <w:szCs w:val="20"/>
              </w:rPr>
            </w:pPr>
            <w:r w:rsidRPr="005C718B">
              <w:rPr>
                <w:b/>
                <w:sz w:val="20"/>
                <w:szCs w:val="20"/>
              </w:rPr>
              <w:t>Goal Outcome Indicator</w:t>
            </w:r>
          </w:p>
        </w:tc>
      </w:tr>
      <w:tr w:rsidR="00905467" w:rsidRPr="005C718B" w14:paraId="638BB140" w14:textId="77777777" w:rsidTr="00E93B17">
        <w:trPr>
          <w:cantSplit/>
        </w:trPr>
        <w:tc>
          <w:tcPr>
            <w:tcW w:w="0" w:type="auto"/>
            <w:tcBorders>
              <w:top w:val="single" w:sz="4" w:space="0" w:color="auto"/>
              <w:left w:val="single" w:sz="4" w:space="0" w:color="auto"/>
              <w:bottom w:val="single" w:sz="4" w:space="0" w:color="auto"/>
              <w:right w:val="single" w:sz="4" w:space="0" w:color="auto"/>
            </w:tcBorders>
          </w:tcPr>
          <w:p w14:paraId="1B584E6C" w14:textId="77777777" w:rsidR="00905467" w:rsidRPr="005C718B" w:rsidRDefault="00905467" w:rsidP="00E93B17">
            <w:pPr>
              <w:spacing w:beforeAutospacing="1" w:afterAutospacing="1"/>
            </w:pPr>
            <w:r w:rsidRPr="005C718B">
              <w:rPr>
                <w:b/>
                <w:color w:val="000000"/>
              </w:rPr>
              <w:t>1</w:t>
            </w:r>
          </w:p>
        </w:tc>
        <w:tc>
          <w:tcPr>
            <w:tcW w:w="0" w:type="auto"/>
            <w:tcBorders>
              <w:top w:val="single" w:sz="4" w:space="0" w:color="auto"/>
              <w:left w:val="single" w:sz="4" w:space="0" w:color="auto"/>
              <w:bottom w:val="single" w:sz="4" w:space="0" w:color="auto"/>
              <w:right w:val="single" w:sz="4" w:space="0" w:color="auto"/>
            </w:tcBorders>
          </w:tcPr>
          <w:p w14:paraId="25C5557C" w14:textId="77777777" w:rsidR="00905467" w:rsidRPr="005C718B" w:rsidRDefault="00905467" w:rsidP="00E93B17">
            <w:pPr>
              <w:spacing w:beforeAutospacing="1" w:afterAutospacing="1"/>
            </w:pPr>
            <w:r w:rsidRPr="005C718B">
              <w:rPr>
                <w:color w:val="000000"/>
              </w:rPr>
              <w:t>1A Improve Access to Public Facilities</w:t>
            </w:r>
          </w:p>
        </w:tc>
        <w:tc>
          <w:tcPr>
            <w:tcW w:w="0" w:type="auto"/>
            <w:tcBorders>
              <w:top w:val="single" w:sz="4" w:space="0" w:color="auto"/>
              <w:left w:val="single" w:sz="4" w:space="0" w:color="auto"/>
              <w:bottom w:val="single" w:sz="4" w:space="0" w:color="auto"/>
              <w:right w:val="single" w:sz="4" w:space="0" w:color="auto"/>
            </w:tcBorders>
          </w:tcPr>
          <w:p w14:paraId="1E6D3E21" w14:textId="77777777" w:rsidR="00905467" w:rsidRPr="005C718B" w:rsidRDefault="00905467" w:rsidP="00E93B17">
            <w:pPr>
              <w:spacing w:beforeAutospacing="1" w:afterAutospacing="1"/>
              <w:jc w:val="right"/>
            </w:pPr>
            <w:r w:rsidRPr="005C718B">
              <w:rPr>
                <w:color w:val="000000"/>
              </w:rPr>
              <w:t>2021</w:t>
            </w:r>
          </w:p>
        </w:tc>
        <w:tc>
          <w:tcPr>
            <w:tcW w:w="0" w:type="auto"/>
            <w:tcBorders>
              <w:top w:val="single" w:sz="4" w:space="0" w:color="auto"/>
              <w:left w:val="single" w:sz="4" w:space="0" w:color="auto"/>
              <w:bottom w:val="single" w:sz="4" w:space="0" w:color="auto"/>
              <w:right w:val="single" w:sz="4" w:space="0" w:color="auto"/>
            </w:tcBorders>
          </w:tcPr>
          <w:p w14:paraId="5FF547C9" w14:textId="77777777" w:rsidR="00905467" w:rsidRPr="005C718B" w:rsidRDefault="00905467" w:rsidP="00E93B17">
            <w:pPr>
              <w:spacing w:beforeAutospacing="1" w:afterAutospacing="1"/>
              <w:jc w:val="right"/>
            </w:pPr>
            <w:r w:rsidRPr="005C718B">
              <w:rPr>
                <w:color w:val="000000"/>
              </w:rPr>
              <w:t>2025</w:t>
            </w:r>
          </w:p>
        </w:tc>
        <w:tc>
          <w:tcPr>
            <w:tcW w:w="0" w:type="auto"/>
            <w:tcBorders>
              <w:top w:val="single" w:sz="4" w:space="0" w:color="auto"/>
              <w:left w:val="single" w:sz="4" w:space="0" w:color="auto"/>
              <w:bottom w:val="single" w:sz="4" w:space="0" w:color="auto"/>
              <w:right w:val="single" w:sz="4" w:space="0" w:color="auto"/>
            </w:tcBorders>
          </w:tcPr>
          <w:p w14:paraId="5FCFD504" w14:textId="77777777" w:rsidR="00905467" w:rsidRPr="005C718B" w:rsidRDefault="00905467" w:rsidP="00E93B17">
            <w:pPr>
              <w:spacing w:beforeAutospacing="1" w:afterAutospacing="1"/>
            </w:pPr>
            <w:r w:rsidRPr="005C718B">
              <w:rPr>
                <w:color w:val="000000"/>
              </w:rPr>
              <w:t>Non-Housing Community Development</w:t>
            </w:r>
          </w:p>
        </w:tc>
        <w:tc>
          <w:tcPr>
            <w:tcW w:w="0" w:type="auto"/>
            <w:tcBorders>
              <w:top w:val="single" w:sz="4" w:space="0" w:color="auto"/>
              <w:left w:val="single" w:sz="4" w:space="0" w:color="auto"/>
              <w:bottom w:val="single" w:sz="4" w:space="0" w:color="auto"/>
              <w:right w:val="single" w:sz="4" w:space="0" w:color="auto"/>
            </w:tcBorders>
          </w:tcPr>
          <w:p w14:paraId="432BE2FA" w14:textId="77777777" w:rsidR="00905467" w:rsidRPr="005C718B" w:rsidRDefault="00905467" w:rsidP="00E93B17">
            <w:pPr>
              <w:spacing w:beforeAutospacing="1" w:afterAutospacing="1"/>
            </w:pPr>
            <w:r w:rsidRPr="005C718B">
              <w:rPr>
                <w:color w:val="000000"/>
              </w:rPr>
              <w:t xml:space="preserve"> </w:t>
            </w:r>
          </w:p>
        </w:tc>
        <w:tc>
          <w:tcPr>
            <w:tcW w:w="0" w:type="auto"/>
            <w:tcBorders>
              <w:top w:val="single" w:sz="4" w:space="0" w:color="auto"/>
              <w:left w:val="single" w:sz="4" w:space="0" w:color="auto"/>
              <w:bottom w:val="single" w:sz="4" w:space="0" w:color="auto"/>
              <w:right w:val="single" w:sz="4" w:space="0" w:color="auto"/>
            </w:tcBorders>
          </w:tcPr>
          <w:p w14:paraId="05AF7993" w14:textId="77777777" w:rsidR="00905467" w:rsidRPr="005C718B" w:rsidRDefault="00905467" w:rsidP="00E93B17">
            <w:pPr>
              <w:spacing w:beforeAutospacing="1" w:afterAutospacing="1"/>
            </w:pPr>
            <w:r w:rsidRPr="005C718B">
              <w:rPr>
                <w:color w:val="000000"/>
              </w:rPr>
              <w:t>Expand &amp; Improve Public Facilities</w:t>
            </w:r>
          </w:p>
        </w:tc>
        <w:tc>
          <w:tcPr>
            <w:tcW w:w="0" w:type="auto"/>
            <w:tcBorders>
              <w:top w:val="single" w:sz="4" w:space="0" w:color="auto"/>
              <w:left w:val="single" w:sz="4" w:space="0" w:color="auto"/>
              <w:bottom w:val="single" w:sz="4" w:space="0" w:color="auto"/>
              <w:right w:val="single" w:sz="4" w:space="0" w:color="auto"/>
            </w:tcBorders>
          </w:tcPr>
          <w:p w14:paraId="37D7AD55" w14:textId="287844F0" w:rsidR="00905467" w:rsidRPr="005C718B" w:rsidRDefault="00905467" w:rsidP="00E93B17">
            <w:pPr>
              <w:spacing w:beforeAutospacing="1" w:afterAutospacing="1"/>
              <w:jc w:val="right"/>
            </w:pPr>
            <w:r w:rsidRPr="005C718B">
              <w:rPr>
                <w:color w:val="000000"/>
              </w:rPr>
              <w:t>CDBG: $</w:t>
            </w:r>
            <w:r w:rsidR="009C608B" w:rsidRPr="005C718B">
              <w:rPr>
                <w:color w:val="000000"/>
              </w:rPr>
              <w:t>1,227,757</w:t>
            </w:r>
          </w:p>
        </w:tc>
        <w:tc>
          <w:tcPr>
            <w:tcW w:w="0" w:type="auto"/>
            <w:tcBorders>
              <w:top w:val="single" w:sz="4" w:space="0" w:color="auto"/>
              <w:left w:val="single" w:sz="4" w:space="0" w:color="auto"/>
              <w:bottom w:val="single" w:sz="4" w:space="0" w:color="auto"/>
              <w:right w:val="single" w:sz="4" w:space="0" w:color="auto"/>
            </w:tcBorders>
          </w:tcPr>
          <w:p w14:paraId="682160CE" w14:textId="45F24DE7" w:rsidR="00905467" w:rsidRPr="005C718B" w:rsidRDefault="00905467" w:rsidP="00E93B17">
            <w:pPr>
              <w:spacing w:beforeAutospacing="1" w:afterAutospacing="1"/>
            </w:pPr>
            <w:r w:rsidRPr="005C718B">
              <w:rPr>
                <w:color w:val="000000"/>
              </w:rPr>
              <w:t>Public Facility or Infrastructure Activities other than Low/Moderate Income Housing Benefit:</w:t>
            </w:r>
            <w:r w:rsidRPr="005C718B">
              <w:rPr>
                <w:color w:val="000000"/>
              </w:rPr>
              <w:br/>
              <w:t>1</w:t>
            </w:r>
            <w:r w:rsidR="006B7D87" w:rsidRPr="005C718B">
              <w:rPr>
                <w:color w:val="000000"/>
              </w:rPr>
              <w:t>8</w:t>
            </w:r>
            <w:r w:rsidR="00615561">
              <w:rPr>
                <w:color w:val="000000"/>
              </w:rPr>
              <w:t>9</w:t>
            </w:r>
            <w:r w:rsidRPr="005C718B">
              <w:rPr>
                <w:color w:val="000000"/>
              </w:rPr>
              <w:t>00 Persons Assisted</w:t>
            </w:r>
          </w:p>
        </w:tc>
      </w:tr>
      <w:tr w:rsidR="008152C2" w:rsidRPr="005C718B" w14:paraId="6BCFFB56" w14:textId="77777777" w:rsidTr="00E93B17">
        <w:trPr>
          <w:cantSplit/>
        </w:trPr>
        <w:tc>
          <w:tcPr>
            <w:tcW w:w="0" w:type="auto"/>
            <w:tcBorders>
              <w:top w:val="single" w:sz="4" w:space="0" w:color="auto"/>
              <w:left w:val="single" w:sz="4" w:space="0" w:color="auto"/>
              <w:bottom w:val="single" w:sz="4" w:space="0" w:color="auto"/>
              <w:right w:val="single" w:sz="4" w:space="0" w:color="auto"/>
            </w:tcBorders>
          </w:tcPr>
          <w:p w14:paraId="125A5C7D" w14:textId="7B06CF5A" w:rsidR="008152C2" w:rsidRPr="005C718B" w:rsidRDefault="008152C2" w:rsidP="00E93B17">
            <w:pPr>
              <w:spacing w:beforeAutospacing="1" w:afterAutospacing="1"/>
              <w:rPr>
                <w:b/>
                <w:color w:val="000000"/>
              </w:rPr>
            </w:pPr>
            <w:r>
              <w:rPr>
                <w:b/>
                <w:color w:val="000000"/>
              </w:rPr>
              <w:t>2</w:t>
            </w:r>
          </w:p>
        </w:tc>
        <w:tc>
          <w:tcPr>
            <w:tcW w:w="0" w:type="auto"/>
            <w:tcBorders>
              <w:top w:val="single" w:sz="4" w:space="0" w:color="auto"/>
              <w:left w:val="single" w:sz="4" w:space="0" w:color="auto"/>
              <w:bottom w:val="single" w:sz="4" w:space="0" w:color="auto"/>
              <w:right w:val="single" w:sz="4" w:space="0" w:color="auto"/>
            </w:tcBorders>
          </w:tcPr>
          <w:p w14:paraId="2F9AEA79" w14:textId="315B874D" w:rsidR="008152C2" w:rsidRPr="005C718B" w:rsidRDefault="008152C2" w:rsidP="00E93B17">
            <w:pPr>
              <w:spacing w:beforeAutospacing="1" w:afterAutospacing="1"/>
              <w:rPr>
                <w:color w:val="000000"/>
              </w:rPr>
            </w:pPr>
            <w:r w:rsidRPr="008152C2">
              <w:rPr>
                <w:color w:val="000000"/>
              </w:rPr>
              <w:t>4A Affordable Owner-Occupied Housing Opportunities</w:t>
            </w:r>
          </w:p>
        </w:tc>
        <w:tc>
          <w:tcPr>
            <w:tcW w:w="0" w:type="auto"/>
            <w:tcBorders>
              <w:top w:val="single" w:sz="4" w:space="0" w:color="auto"/>
              <w:left w:val="single" w:sz="4" w:space="0" w:color="auto"/>
              <w:bottom w:val="single" w:sz="4" w:space="0" w:color="auto"/>
              <w:right w:val="single" w:sz="4" w:space="0" w:color="auto"/>
            </w:tcBorders>
          </w:tcPr>
          <w:p w14:paraId="6521ED3C" w14:textId="6F670740" w:rsidR="008152C2" w:rsidRPr="005C718B" w:rsidRDefault="008152C2" w:rsidP="00E93B17">
            <w:pPr>
              <w:spacing w:beforeAutospacing="1" w:afterAutospacing="1"/>
              <w:jc w:val="right"/>
              <w:rPr>
                <w:color w:val="000000"/>
              </w:rPr>
            </w:pPr>
            <w:r>
              <w:rPr>
                <w:color w:val="000000"/>
              </w:rPr>
              <w:t>2022</w:t>
            </w:r>
          </w:p>
        </w:tc>
        <w:tc>
          <w:tcPr>
            <w:tcW w:w="0" w:type="auto"/>
            <w:tcBorders>
              <w:top w:val="single" w:sz="4" w:space="0" w:color="auto"/>
              <w:left w:val="single" w:sz="4" w:space="0" w:color="auto"/>
              <w:bottom w:val="single" w:sz="4" w:space="0" w:color="auto"/>
              <w:right w:val="single" w:sz="4" w:space="0" w:color="auto"/>
            </w:tcBorders>
          </w:tcPr>
          <w:p w14:paraId="6197095C" w14:textId="70E62245" w:rsidR="008152C2" w:rsidRPr="005C718B" w:rsidRDefault="008152C2" w:rsidP="00E93B17">
            <w:pPr>
              <w:spacing w:beforeAutospacing="1" w:afterAutospacing="1"/>
              <w:jc w:val="right"/>
              <w:rPr>
                <w:color w:val="000000"/>
              </w:rPr>
            </w:pPr>
            <w:r>
              <w:rPr>
                <w:color w:val="000000"/>
              </w:rPr>
              <w:t>2025</w:t>
            </w:r>
          </w:p>
        </w:tc>
        <w:tc>
          <w:tcPr>
            <w:tcW w:w="0" w:type="auto"/>
            <w:tcBorders>
              <w:top w:val="single" w:sz="4" w:space="0" w:color="auto"/>
              <w:left w:val="single" w:sz="4" w:space="0" w:color="auto"/>
              <w:bottom w:val="single" w:sz="4" w:space="0" w:color="auto"/>
              <w:right w:val="single" w:sz="4" w:space="0" w:color="auto"/>
            </w:tcBorders>
          </w:tcPr>
          <w:p w14:paraId="7A4F0435" w14:textId="02B3C2FD" w:rsidR="008152C2" w:rsidRPr="005C718B" w:rsidRDefault="008152C2" w:rsidP="00E93B17">
            <w:pPr>
              <w:spacing w:beforeAutospacing="1" w:afterAutospacing="1"/>
              <w:rPr>
                <w:color w:val="000000"/>
              </w:rPr>
            </w:pPr>
            <w:r>
              <w:rPr>
                <w:color w:val="000000"/>
              </w:rPr>
              <w:t>Affordable Housing</w:t>
            </w:r>
          </w:p>
        </w:tc>
        <w:tc>
          <w:tcPr>
            <w:tcW w:w="0" w:type="auto"/>
            <w:tcBorders>
              <w:top w:val="single" w:sz="4" w:space="0" w:color="auto"/>
              <w:left w:val="single" w:sz="4" w:space="0" w:color="auto"/>
              <w:bottom w:val="single" w:sz="4" w:space="0" w:color="auto"/>
              <w:right w:val="single" w:sz="4" w:space="0" w:color="auto"/>
            </w:tcBorders>
          </w:tcPr>
          <w:p w14:paraId="446153C6" w14:textId="77777777" w:rsidR="008152C2" w:rsidRPr="005C718B" w:rsidRDefault="008152C2" w:rsidP="00E93B17">
            <w:pPr>
              <w:spacing w:beforeAutospacing="1" w:afterAutospacing="1"/>
              <w:rPr>
                <w:color w:val="000000"/>
              </w:rPr>
            </w:pPr>
          </w:p>
        </w:tc>
        <w:tc>
          <w:tcPr>
            <w:tcW w:w="0" w:type="auto"/>
            <w:tcBorders>
              <w:top w:val="single" w:sz="4" w:space="0" w:color="auto"/>
              <w:left w:val="single" w:sz="4" w:space="0" w:color="auto"/>
              <w:bottom w:val="single" w:sz="4" w:space="0" w:color="auto"/>
              <w:right w:val="single" w:sz="4" w:space="0" w:color="auto"/>
            </w:tcBorders>
          </w:tcPr>
          <w:p w14:paraId="64D7A9C5" w14:textId="09DD7784" w:rsidR="008152C2" w:rsidRPr="005C718B" w:rsidRDefault="008152C2" w:rsidP="00E93B17">
            <w:pPr>
              <w:spacing w:beforeAutospacing="1" w:afterAutospacing="1"/>
              <w:rPr>
                <w:color w:val="000000"/>
              </w:rPr>
            </w:pPr>
            <w:r w:rsidRPr="008152C2">
              <w:rPr>
                <w:color w:val="000000"/>
              </w:rPr>
              <w:t>Affordable Housing Development and Preservation</w:t>
            </w:r>
          </w:p>
        </w:tc>
        <w:tc>
          <w:tcPr>
            <w:tcW w:w="0" w:type="auto"/>
            <w:tcBorders>
              <w:top w:val="single" w:sz="4" w:space="0" w:color="auto"/>
              <w:left w:val="single" w:sz="4" w:space="0" w:color="auto"/>
              <w:bottom w:val="single" w:sz="4" w:space="0" w:color="auto"/>
              <w:right w:val="single" w:sz="4" w:space="0" w:color="auto"/>
            </w:tcBorders>
          </w:tcPr>
          <w:p w14:paraId="4098D869" w14:textId="3F2A2A9B" w:rsidR="008152C2" w:rsidRPr="005C718B" w:rsidRDefault="008152C2" w:rsidP="00E93B17">
            <w:pPr>
              <w:spacing w:beforeAutospacing="1" w:afterAutospacing="1"/>
              <w:jc w:val="right"/>
              <w:rPr>
                <w:color w:val="000000"/>
              </w:rPr>
            </w:pPr>
            <w:r>
              <w:rPr>
                <w:color w:val="000000"/>
              </w:rPr>
              <w:t>HOME: $</w:t>
            </w:r>
            <w:r w:rsidR="009A5FE0">
              <w:rPr>
                <w:color w:val="000000"/>
              </w:rPr>
              <w:t>516,868</w:t>
            </w:r>
          </w:p>
        </w:tc>
        <w:tc>
          <w:tcPr>
            <w:tcW w:w="0" w:type="auto"/>
            <w:tcBorders>
              <w:top w:val="single" w:sz="4" w:space="0" w:color="auto"/>
              <w:left w:val="single" w:sz="4" w:space="0" w:color="auto"/>
              <w:bottom w:val="single" w:sz="4" w:space="0" w:color="auto"/>
              <w:right w:val="single" w:sz="4" w:space="0" w:color="auto"/>
            </w:tcBorders>
          </w:tcPr>
          <w:p w14:paraId="0A02005B" w14:textId="77777777" w:rsidR="008152C2" w:rsidRPr="00662C20" w:rsidRDefault="00BA0316" w:rsidP="00FD3E10">
            <w:pPr>
              <w:spacing w:after="0"/>
              <w:rPr>
                <w:color w:val="FF0000"/>
              </w:rPr>
            </w:pPr>
            <w:r w:rsidRPr="00662C20">
              <w:rPr>
                <w:color w:val="FF0000"/>
              </w:rPr>
              <w:t>Homeowner Housing Rehabilitated:</w:t>
            </w:r>
            <w:r w:rsidRPr="00662C20">
              <w:rPr>
                <w:color w:val="FF0000"/>
              </w:rPr>
              <w:br/>
              <w:t>10 Household Housing Unit</w:t>
            </w:r>
          </w:p>
          <w:p w14:paraId="42B318EC" w14:textId="4C75966E" w:rsidR="009A5FE0" w:rsidRPr="00BA0316" w:rsidRDefault="009A5FE0" w:rsidP="00FD3E10">
            <w:pPr>
              <w:spacing w:after="0"/>
              <w:rPr>
                <w:color w:val="FF0000"/>
                <w:highlight w:val="yellow"/>
              </w:rPr>
            </w:pPr>
            <w:r w:rsidRPr="00662C20">
              <w:rPr>
                <w:color w:val="FF0000"/>
              </w:rPr>
              <w:t>Homeowner Housing Added:</w:t>
            </w:r>
            <w:r w:rsidRPr="00662C20">
              <w:rPr>
                <w:color w:val="FF0000"/>
              </w:rPr>
              <w:br/>
              <w:t>2 Household Housing Unit</w:t>
            </w:r>
          </w:p>
        </w:tc>
      </w:tr>
    </w:tbl>
    <w:p w14:paraId="106FC4F6" w14:textId="77777777" w:rsidR="00905467" w:rsidRPr="005C718B" w:rsidRDefault="00905467" w:rsidP="00905467">
      <w:pPr>
        <w:pStyle w:val="Caption"/>
        <w:jc w:val="center"/>
        <w:rPr>
          <w:rFonts w:asciiTheme="minorHAnsi" w:hAnsiTheme="minorHAnsi"/>
        </w:rPr>
      </w:pPr>
      <w:r w:rsidRPr="005C718B">
        <w:rPr>
          <w:rFonts w:asciiTheme="minorHAnsi" w:hAnsiTheme="minorHAnsi"/>
        </w:rPr>
        <w:t xml:space="preserve">Table </w:t>
      </w:r>
      <w:r w:rsidRPr="005C718B">
        <w:rPr>
          <w:rFonts w:asciiTheme="minorHAnsi" w:hAnsiTheme="minorHAnsi"/>
        </w:rPr>
        <w:fldChar w:fldCharType="begin"/>
      </w:r>
      <w:r w:rsidRPr="005C718B">
        <w:rPr>
          <w:rFonts w:asciiTheme="minorHAnsi" w:hAnsiTheme="minorHAnsi"/>
        </w:rPr>
        <w:instrText xml:space="preserve"> SEQ Table \* ARABIC </w:instrText>
      </w:r>
      <w:r w:rsidRPr="005C718B">
        <w:rPr>
          <w:rFonts w:asciiTheme="minorHAnsi" w:hAnsiTheme="minorHAnsi"/>
        </w:rPr>
        <w:fldChar w:fldCharType="separate"/>
      </w:r>
      <w:r w:rsidRPr="005C718B">
        <w:rPr>
          <w:rFonts w:asciiTheme="minorHAnsi" w:hAnsiTheme="minorHAnsi"/>
        </w:rPr>
        <w:t>58</w:t>
      </w:r>
      <w:r w:rsidRPr="005C718B">
        <w:rPr>
          <w:rFonts w:asciiTheme="minorHAnsi" w:hAnsiTheme="minorHAnsi"/>
        </w:rPr>
        <w:fldChar w:fldCharType="end"/>
      </w:r>
      <w:r w:rsidRPr="005C718B">
        <w:rPr>
          <w:rFonts w:asciiTheme="minorHAnsi" w:hAnsiTheme="minorHAnsi"/>
        </w:rPr>
        <w:t xml:space="preserve"> – Goals Summary</w:t>
      </w:r>
    </w:p>
    <w:p w14:paraId="2AE3D973" w14:textId="7D1E6836" w:rsidR="00723CC4" w:rsidRDefault="00723CC4">
      <w:pPr>
        <w:spacing w:after="0" w:line="240" w:lineRule="auto"/>
        <w:rPr>
          <w:b/>
          <w:sz w:val="24"/>
          <w:szCs w:val="24"/>
        </w:rPr>
      </w:pPr>
      <w:r>
        <w:rPr>
          <w:b/>
          <w:sz w:val="24"/>
          <w:szCs w:val="24"/>
        </w:rPr>
        <w:br w:type="page"/>
      </w:r>
    </w:p>
    <w:p w14:paraId="35C95267" w14:textId="01879488" w:rsidR="00905467" w:rsidRPr="005C718B" w:rsidRDefault="00905467" w:rsidP="00905467">
      <w:pPr>
        <w:rPr>
          <w:b/>
          <w:sz w:val="24"/>
          <w:szCs w:val="24"/>
        </w:rPr>
      </w:pPr>
      <w:r w:rsidRPr="005C718B">
        <w:rPr>
          <w:b/>
          <w:sz w:val="24"/>
          <w:szCs w:val="24"/>
        </w:rPr>
        <w:lastRenderedPageBreak/>
        <w:t>Goal Descriptions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28"/>
        <w:gridCol w:w="1935"/>
        <w:gridCol w:w="10687"/>
      </w:tblGrid>
      <w:tr w:rsidR="00567F2D" w:rsidRPr="005C718B" w14:paraId="45F42840" w14:textId="77777777" w:rsidTr="00567F2D">
        <w:trPr>
          <w:cantSplit/>
        </w:trPr>
        <w:tc>
          <w:tcPr>
            <w:tcW w:w="0" w:type="auto"/>
            <w:vMerge w:val="restart"/>
          </w:tcPr>
          <w:p w14:paraId="076AFB96" w14:textId="77777777" w:rsidR="00905467" w:rsidRPr="005C718B" w:rsidRDefault="00905467" w:rsidP="00E93B17">
            <w:pPr>
              <w:keepNext/>
              <w:spacing w:before="100" w:after="0"/>
            </w:pPr>
            <w:r w:rsidRPr="005C718B">
              <w:rPr>
                <w:b/>
                <w:color w:val="000000"/>
              </w:rPr>
              <w:t>1</w:t>
            </w:r>
          </w:p>
        </w:tc>
        <w:tc>
          <w:tcPr>
            <w:tcW w:w="1935" w:type="dxa"/>
          </w:tcPr>
          <w:p w14:paraId="2E425C85" w14:textId="77777777" w:rsidR="00905467" w:rsidRPr="005C718B" w:rsidRDefault="00905467" w:rsidP="00E93B17">
            <w:pPr>
              <w:keepNext/>
              <w:spacing w:before="100" w:after="0"/>
              <w:rPr>
                <w:b/>
              </w:rPr>
            </w:pPr>
            <w:r w:rsidRPr="005C718B">
              <w:rPr>
                <w:b/>
              </w:rPr>
              <w:t>Goal Name</w:t>
            </w:r>
          </w:p>
        </w:tc>
        <w:tc>
          <w:tcPr>
            <w:tcW w:w="10687" w:type="dxa"/>
          </w:tcPr>
          <w:p w14:paraId="42E4288B" w14:textId="77777777" w:rsidR="00905467" w:rsidRPr="005C718B" w:rsidRDefault="00905467" w:rsidP="00E93B17">
            <w:pPr>
              <w:spacing w:before="100" w:after="0"/>
            </w:pPr>
            <w:r w:rsidRPr="005C718B">
              <w:rPr>
                <w:color w:val="000000"/>
              </w:rPr>
              <w:t>1A Improve Access to Public Facilities</w:t>
            </w:r>
          </w:p>
        </w:tc>
      </w:tr>
      <w:tr w:rsidR="00567F2D" w:rsidRPr="005C718B" w14:paraId="26331B8A" w14:textId="77777777" w:rsidTr="00723CC4">
        <w:trPr>
          <w:cantSplit/>
        </w:trPr>
        <w:tc>
          <w:tcPr>
            <w:tcW w:w="0" w:type="auto"/>
            <w:vMerge/>
            <w:tcBorders>
              <w:bottom w:val="single" w:sz="4" w:space="0" w:color="auto"/>
            </w:tcBorders>
          </w:tcPr>
          <w:p w14:paraId="42B8EB3A" w14:textId="77777777" w:rsidR="00905467" w:rsidRPr="005C718B" w:rsidRDefault="00905467" w:rsidP="00E93B17"/>
        </w:tc>
        <w:tc>
          <w:tcPr>
            <w:tcW w:w="1935" w:type="dxa"/>
          </w:tcPr>
          <w:p w14:paraId="4B24F0F4" w14:textId="77777777" w:rsidR="00905467" w:rsidRPr="005C718B" w:rsidRDefault="00905467" w:rsidP="00E93B17">
            <w:pPr>
              <w:keepNext/>
              <w:spacing w:before="100" w:after="0"/>
              <w:rPr>
                <w:b/>
              </w:rPr>
            </w:pPr>
            <w:r w:rsidRPr="005C718B">
              <w:rPr>
                <w:b/>
              </w:rPr>
              <w:t>Goal Description</w:t>
            </w:r>
          </w:p>
        </w:tc>
        <w:tc>
          <w:tcPr>
            <w:tcW w:w="10687" w:type="dxa"/>
          </w:tcPr>
          <w:p w14:paraId="633C9528" w14:textId="4DA97945" w:rsidR="00905467" w:rsidRPr="005C718B" w:rsidRDefault="00905467" w:rsidP="00E93B17">
            <w:pPr>
              <w:spacing w:before="100" w:after="0"/>
            </w:pPr>
            <w:r w:rsidRPr="005C718B">
              <w:rPr>
                <w:color w:val="000000"/>
              </w:rPr>
              <w:t>Improve access to public facilities that will benefit LMI persons and households and the special needs population</w:t>
            </w:r>
            <w:r w:rsidR="00567F2D" w:rsidRPr="005C718B">
              <w:rPr>
                <w:color w:val="000000"/>
              </w:rPr>
              <w:t xml:space="preserve"> throughout LMI areas in the county</w:t>
            </w:r>
            <w:r w:rsidRPr="005C718B">
              <w:rPr>
                <w:color w:val="000000"/>
              </w:rPr>
              <w:t>.</w:t>
            </w:r>
          </w:p>
        </w:tc>
      </w:tr>
      <w:tr w:rsidR="00723CC4" w:rsidRPr="005C718B" w14:paraId="44C974DC" w14:textId="77777777" w:rsidTr="00723CC4">
        <w:trPr>
          <w:cantSplit/>
        </w:trPr>
        <w:tc>
          <w:tcPr>
            <w:tcW w:w="0" w:type="auto"/>
            <w:tcBorders>
              <w:bottom w:val="nil"/>
            </w:tcBorders>
          </w:tcPr>
          <w:p w14:paraId="241D2293" w14:textId="512DD73A" w:rsidR="00723CC4" w:rsidRPr="00723CC4" w:rsidRDefault="00723CC4" w:rsidP="00723CC4">
            <w:pPr>
              <w:spacing w:after="0"/>
              <w:rPr>
                <w:b/>
              </w:rPr>
            </w:pPr>
            <w:r w:rsidRPr="00723CC4">
              <w:rPr>
                <w:b/>
              </w:rPr>
              <w:t>2</w:t>
            </w:r>
          </w:p>
        </w:tc>
        <w:tc>
          <w:tcPr>
            <w:tcW w:w="1935" w:type="dxa"/>
          </w:tcPr>
          <w:p w14:paraId="0CC42BF6" w14:textId="2BF0DAF2" w:rsidR="00723CC4" w:rsidRPr="005C718B" w:rsidRDefault="00723CC4" w:rsidP="00723CC4">
            <w:pPr>
              <w:keepNext/>
              <w:spacing w:before="100" w:after="0"/>
              <w:rPr>
                <w:b/>
              </w:rPr>
            </w:pPr>
            <w:r w:rsidRPr="005C718B">
              <w:rPr>
                <w:b/>
              </w:rPr>
              <w:t>Goal Name</w:t>
            </w:r>
          </w:p>
        </w:tc>
        <w:tc>
          <w:tcPr>
            <w:tcW w:w="10687" w:type="dxa"/>
          </w:tcPr>
          <w:p w14:paraId="5CD72594" w14:textId="4CC29B9A" w:rsidR="00723CC4" w:rsidRPr="005C718B" w:rsidRDefault="00723CC4" w:rsidP="00723CC4">
            <w:pPr>
              <w:spacing w:before="100" w:after="0"/>
              <w:rPr>
                <w:color w:val="000000"/>
              </w:rPr>
            </w:pPr>
            <w:r w:rsidRPr="008152C2">
              <w:rPr>
                <w:color w:val="000000"/>
              </w:rPr>
              <w:t>4A Affordable Owner-Occupied Housing Opportunities</w:t>
            </w:r>
          </w:p>
        </w:tc>
      </w:tr>
      <w:tr w:rsidR="00723CC4" w:rsidRPr="005C718B" w14:paraId="28C2D835" w14:textId="77777777" w:rsidTr="00723CC4">
        <w:trPr>
          <w:cantSplit/>
        </w:trPr>
        <w:tc>
          <w:tcPr>
            <w:tcW w:w="0" w:type="auto"/>
            <w:tcBorders>
              <w:top w:val="nil"/>
              <w:bottom w:val="single" w:sz="4" w:space="0" w:color="auto"/>
            </w:tcBorders>
          </w:tcPr>
          <w:p w14:paraId="75CEF1A9" w14:textId="77777777" w:rsidR="00723CC4" w:rsidRPr="00723CC4" w:rsidRDefault="00723CC4" w:rsidP="00723CC4">
            <w:pPr>
              <w:spacing w:after="0"/>
              <w:rPr>
                <w:b/>
              </w:rPr>
            </w:pPr>
          </w:p>
        </w:tc>
        <w:tc>
          <w:tcPr>
            <w:tcW w:w="1935" w:type="dxa"/>
          </w:tcPr>
          <w:p w14:paraId="1F19C912" w14:textId="520C3288" w:rsidR="00723CC4" w:rsidRPr="005C718B" w:rsidRDefault="00723CC4" w:rsidP="00723CC4">
            <w:pPr>
              <w:keepNext/>
              <w:spacing w:before="100" w:after="0"/>
              <w:rPr>
                <w:b/>
              </w:rPr>
            </w:pPr>
            <w:r w:rsidRPr="005C718B">
              <w:rPr>
                <w:b/>
              </w:rPr>
              <w:t>Goal Description</w:t>
            </w:r>
          </w:p>
        </w:tc>
        <w:tc>
          <w:tcPr>
            <w:tcW w:w="10687" w:type="dxa"/>
          </w:tcPr>
          <w:p w14:paraId="3B4387F0" w14:textId="7B488D70" w:rsidR="00723CC4" w:rsidRPr="005C718B" w:rsidRDefault="00723CC4" w:rsidP="00723CC4">
            <w:pPr>
              <w:spacing w:before="100" w:after="0"/>
              <w:rPr>
                <w:color w:val="000000"/>
              </w:rPr>
            </w:pPr>
            <w:r>
              <w:rPr>
                <w:color w:val="000000"/>
              </w:rPr>
              <w:t>Affordable owner-occupied housing opportunities include new homeowner housing added, housing construction, direct financial assistance for eligible homebuyers and homeowner housing rehab.</w:t>
            </w:r>
          </w:p>
        </w:tc>
      </w:tr>
    </w:tbl>
    <w:p w14:paraId="019FCAB6" w14:textId="77777777" w:rsidR="00AF2E34" w:rsidRPr="005C718B" w:rsidRDefault="00AF2E34"/>
    <w:p w14:paraId="5E43C448" w14:textId="0748743C" w:rsidR="00905467" w:rsidRPr="005C718B" w:rsidRDefault="00905467">
      <w:pPr>
        <w:sectPr w:rsidR="00905467" w:rsidRPr="005C718B">
          <w:pgSz w:w="15840" w:h="12240" w:orient="landscape" w:code="1"/>
          <w:pgMar w:top="1440" w:right="1440" w:bottom="1440" w:left="1440" w:header="720" w:footer="720" w:gutter="0"/>
          <w:cols w:space="720"/>
          <w:docGrid w:linePitch="360"/>
        </w:sectPr>
      </w:pPr>
    </w:p>
    <w:p w14:paraId="68CDE46E" w14:textId="01F60F02" w:rsidR="00AF2E34" w:rsidRPr="005C718B" w:rsidRDefault="00FD2E9F" w:rsidP="00F57501">
      <w:pPr>
        <w:pStyle w:val="Heading1"/>
        <w:jc w:val="center"/>
        <w:rPr>
          <w:rFonts w:asciiTheme="minorHAnsi" w:hAnsiTheme="minorHAnsi" w:cstheme="minorHAnsi"/>
          <w:i/>
          <w:color w:val="000000" w:themeColor="text1"/>
          <w:sz w:val="32"/>
          <w:szCs w:val="32"/>
        </w:rPr>
      </w:pPr>
      <w:bookmarkStart w:id="9" w:name="_Toc99065466"/>
      <w:r w:rsidRPr="005C718B">
        <w:rPr>
          <w:rFonts w:asciiTheme="minorHAnsi" w:hAnsiTheme="minorHAnsi" w:cstheme="minorHAnsi"/>
          <w:color w:val="000000" w:themeColor="text1"/>
          <w:sz w:val="32"/>
          <w:szCs w:val="32"/>
        </w:rPr>
        <w:lastRenderedPageBreak/>
        <w:t>Projects</w:t>
      </w:r>
      <w:bookmarkStart w:id="10" w:name="_Toc309810475"/>
      <w:bookmarkEnd w:id="9"/>
    </w:p>
    <w:p w14:paraId="3DC14DD7" w14:textId="77777777" w:rsidR="00AF2E34" w:rsidRPr="005C718B" w:rsidRDefault="00FD2E9F">
      <w:pPr>
        <w:pStyle w:val="Heading2"/>
        <w:rPr>
          <w:rFonts w:ascii="Calibri" w:hAnsi="Calibri"/>
          <w:i w:val="0"/>
        </w:rPr>
      </w:pPr>
      <w:bookmarkStart w:id="11" w:name="_Toc99065467"/>
      <w:r w:rsidRPr="005C718B">
        <w:rPr>
          <w:rFonts w:ascii="Calibri" w:hAnsi="Calibri"/>
          <w:i w:val="0"/>
        </w:rPr>
        <w:t>AP-35 Projects – 91.220(d)</w:t>
      </w:r>
      <w:bookmarkEnd w:id="11"/>
    </w:p>
    <w:p w14:paraId="3BD410F0" w14:textId="77777777" w:rsidR="00AF2E34" w:rsidRPr="005C718B" w:rsidRDefault="00FD2E9F">
      <w:pPr>
        <w:keepNext/>
        <w:widowControl w:val="0"/>
        <w:spacing w:line="204" w:lineRule="auto"/>
        <w:rPr>
          <w:b/>
          <w:sz w:val="24"/>
          <w:szCs w:val="24"/>
        </w:rPr>
      </w:pPr>
      <w:r w:rsidRPr="005C718B">
        <w:rPr>
          <w:b/>
          <w:sz w:val="24"/>
          <w:szCs w:val="24"/>
        </w:rPr>
        <w:t xml:space="preserve">Introduction </w:t>
      </w:r>
    </w:p>
    <w:p w14:paraId="12A82742" w14:textId="68711D1D" w:rsidR="00A22361" w:rsidRPr="005C718B" w:rsidRDefault="00A22361" w:rsidP="0007524A">
      <w:pPr>
        <w:keepNext/>
        <w:widowControl w:val="0"/>
        <w:spacing w:beforeAutospacing="1" w:afterAutospacing="1"/>
        <w:jc w:val="both"/>
        <w:rPr>
          <w:rFonts w:cs="Arial"/>
        </w:rPr>
      </w:pPr>
      <w:r w:rsidRPr="005C718B">
        <w:rPr>
          <w:rFonts w:cs="Arial"/>
        </w:rPr>
        <w:t xml:space="preserve">The following are proposed CDBG projects for </w:t>
      </w:r>
      <w:r w:rsidR="0013021A" w:rsidRPr="005C718B">
        <w:rPr>
          <w:rFonts w:cs="Arial"/>
        </w:rPr>
        <w:t>PY</w:t>
      </w:r>
      <w:r w:rsidRPr="005C718B">
        <w:rPr>
          <w:rFonts w:cs="Arial"/>
        </w:rPr>
        <w:t xml:space="preserve"> 202</w:t>
      </w:r>
      <w:r w:rsidR="0013021A" w:rsidRPr="005C718B">
        <w:rPr>
          <w:rFonts w:cs="Arial"/>
        </w:rPr>
        <w:t>2</w:t>
      </w:r>
      <w:r w:rsidRPr="005C718B">
        <w:rPr>
          <w:rFonts w:cs="Arial"/>
        </w:rPr>
        <w:t xml:space="preserve"> including related objectives, and anticipated outcomes and accomplishments of those activities.  </w:t>
      </w:r>
    </w:p>
    <w:p w14:paraId="57F6C23A" w14:textId="3FEF29BE" w:rsidR="00A22361" w:rsidRPr="005C718B" w:rsidRDefault="00A22361" w:rsidP="0007524A">
      <w:pPr>
        <w:keepNext/>
        <w:widowControl w:val="0"/>
        <w:spacing w:beforeAutospacing="1" w:afterAutospacing="1"/>
        <w:jc w:val="both"/>
        <w:rPr>
          <w:rFonts w:cs="Arial"/>
        </w:rPr>
      </w:pPr>
      <w:r w:rsidRPr="005C718B">
        <w:rPr>
          <w:rFonts w:cs="Arial"/>
        </w:rPr>
        <w:t>In the 202</w:t>
      </w:r>
      <w:r w:rsidR="0013021A" w:rsidRPr="005C718B">
        <w:rPr>
          <w:rFonts w:cs="Arial"/>
        </w:rPr>
        <w:t>2</w:t>
      </w:r>
      <w:r w:rsidRPr="005C718B">
        <w:rPr>
          <w:rFonts w:cs="Arial"/>
        </w:rPr>
        <w:t xml:space="preserve"> program year, the County will only address public facilities</w:t>
      </w:r>
      <w:r w:rsidR="00F5622F">
        <w:rPr>
          <w:rFonts w:cs="Arial"/>
        </w:rPr>
        <w:t xml:space="preserve"> with CDBG</w:t>
      </w:r>
      <w:r w:rsidRPr="005C718B">
        <w:rPr>
          <w:rFonts w:cs="Arial"/>
        </w:rPr>
        <w:t xml:space="preserve">.  The County is not using CDBG funds for </w:t>
      </w:r>
      <w:r w:rsidR="0013021A" w:rsidRPr="005C718B">
        <w:rPr>
          <w:rFonts w:cs="Arial"/>
        </w:rPr>
        <w:t>demolition</w:t>
      </w:r>
      <w:r w:rsidR="00046060" w:rsidRPr="005C718B">
        <w:rPr>
          <w:rFonts w:cs="Arial"/>
        </w:rPr>
        <w:t xml:space="preserve"> and public services</w:t>
      </w:r>
      <w:r w:rsidRPr="005C718B">
        <w:rPr>
          <w:rFonts w:cs="Arial"/>
        </w:rPr>
        <w:t xml:space="preserve"> in the 202</w:t>
      </w:r>
      <w:r w:rsidR="0013021A" w:rsidRPr="005C718B">
        <w:rPr>
          <w:rFonts w:cs="Arial"/>
        </w:rPr>
        <w:t>2</w:t>
      </w:r>
      <w:r w:rsidRPr="005C718B">
        <w:rPr>
          <w:rFonts w:cs="Arial"/>
        </w:rPr>
        <w:t xml:space="preserve"> Action Plan.</w:t>
      </w:r>
      <w:r w:rsidR="00F5622F">
        <w:rPr>
          <w:rFonts w:cs="Arial"/>
        </w:rPr>
        <w:t xml:space="preserve">  The County will address affordable housing opportunities with HOME funds.</w:t>
      </w:r>
      <w:r w:rsidR="0039504B">
        <w:rPr>
          <w:rFonts w:cs="Arial"/>
        </w:rPr>
        <w:t xml:space="preserve">  Per HUD regulations, a maximum of 10% can be used for admin of the HOME program and 15% must be set-aside for CHDO</w:t>
      </w:r>
      <w:r w:rsidR="00CA5F51">
        <w:rPr>
          <w:rFonts w:cs="Arial"/>
        </w:rPr>
        <w:t xml:space="preserve"> affordable housing development.</w:t>
      </w:r>
    </w:p>
    <w:p w14:paraId="20DAA569" w14:textId="77777777" w:rsidR="00A22361" w:rsidRPr="005C718B" w:rsidRDefault="00A22361" w:rsidP="00A22361">
      <w:pPr>
        <w:keepNext/>
        <w:widowControl w:val="0"/>
        <w:spacing w:line="204" w:lineRule="auto"/>
        <w:rPr>
          <w:b/>
          <w:sz w:val="24"/>
          <w:szCs w:val="24"/>
        </w:rPr>
      </w:pPr>
      <w:r w:rsidRPr="005C718B">
        <w:rPr>
          <w:rFonts w:cs="Arial"/>
          <w:b/>
        </w:rPr>
        <w:t>Projects</w:t>
      </w:r>
    </w:p>
    <w:tbl>
      <w:tblPr>
        <w:tblW w:w="0" w:type="auto"/>
        <w:tblInd w:w="1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28"/>
        <w:gridCol w:w="4372"/>
      </w:tblGrid>
      <w:tr w:rsidR="00A22361" w:rsidRPr="005C718B" w14:paraId="32918F02" w14:textId="77777777" w:rsidTr="00CC7D53">
        <w:trPr>
          <w:cantSplit/>
          <w:tblHeader/>
        </w:trPr>
        <w:tc>
          <w:tcPr>
            <w:tcW w:w="0" w:type="auto"/>
          </w:tcPr>
          <w:p w14:paraId="7F08815C" w14:textId="77777777" w:rsidR="00A22361" w:rsidRPr="005C718B" w:rsidRDefault="00A22361" w:rsidP="00E93B17">
            <w:pPr>
              <w:keepNext/>
              <w:widowControl w:val="0"/>
              <w:spacing w:after="0" w:line="240" w:lineRule="auto"/>
              <w:jc w:val="center"/>
              <w:rPr>
                <w:b/>
              </w:rPr>
            </w:pPr>
            <w:r w:rsidRPr="005C718B">
              <w:rPr>
                <w:b/>
              </w:rPr>
              <w:t>#</w:t>
            </w:r>
          </w:p>
        </w:tc>
        <w:tc>
          <w:tcPr>
            <w:tcW w:w="4372" w:type="dxa"/>
          </w:tcPr>
          <w:p w14:paraId="0457ACEC" w14:textId="77777777" w:rsidR="00A22361" w:rsidRPr="005C718B" w:rsidRDefault="00A22361" w:rsidP="00E93B17">
            <w:pPr>
              <w:keepNext/>
              <w:widowControl w:val="0"/>
              <w:spacing w:after="0" w:line="240" w:lineRule="auto"/>
              <w:jc w:val="center"/>
              <w:rPr>
                <w:b/>
                <w:szCs w:val="24"/>
              </w:rPr>
            </w:pPr>
            <w:r w:rsidRPr="005C718B">
              <w:rPr>
                <w:b/>
              </w:rPr>
              <w:t>Project Name</w:t>
            </w:r>
          </w:p>
        </w:tc>
      </w:tr>
      <w:tr w:rsidR="00A22361" w:rsidRPr="005C718B" w14:paraId="4400B285" w14:textId="77777777" w:rsidTr="00CC7D53">
        <w:trPr>
          <w:cantSplit/>
        </w:trPr>
        <w:tc>
          <w:tcPr>
            <w:tcW w:w="0" w:type="auto"/>
            <w:vAlign w:val="bottom"/>
          </w:tcPr>
          <w:p w14:paraId="15281F30" w14:textId="77777777" w:rsidR="00A22361" w:rsidRPr="005C718B" w:rsidRDefault="00A22361" w:rsidP="00E93B17">
            <w:pPr>
              <w:spacing w:beforeAutospacing="1" w:afterAutospacing="1"/>
              <w:jc w:val="right"/>
            </w:pPr>
            <w:r w:rsidRPr="005C718B">
              <w:rPr>
                <w:color w:val="000000"/>
              </w:rPr>
              <w:t>1</w:t>
            </w:r>
          </w:p>
        </w:tc>
        <w:tc>
          <w:tcPr>
            <w:tcW w:w="4372" w:type="dxa"/>
            <w:vAlign w:val="bottom"/>
          </w:tcPr>
          <w:p w14:paraId="3F4137A6" w14:textId="5D3DEE03" w:rsidR="00A22361" w:rsidRPr="005C718B" w:rsidRDefault="00A22361" w:rsidP="00E93B17">
            <w:pPr>
              <w:spacing w:beforeAutospacing="1" w:afterAutospacing="1"/>
            </w:pPr>
            <w:r w:rsidRPr="005C718B">
              <w:rPr>
                <w:color w:val="000000"/>
              </w:rPr>
              <w:t>CDBG: Program Administration (202</w:t>
            </w:r>
            <w:r w:rsidR="001340F6" w:rsidRPr="005C718B">
              <w:rPr>
                <w:color w:val="000000"/>
              </w:rPr>
              <w:t>2</w:t>
            </w:r>
            <w:r w:rsidRPr="005C718B">
              <w:rPr>
                <w:color w:val="000000"/>
              </w:rPr>
              <w:t>)</w:t>
            </w:r>
          </w:p>
        </w:tc>
      </w:tr>
      <w:tr w:rsidR="00A22361" w:rsidRPr="005C718B" w14:paraId="4DC5B63A" w14:textId="77777777" w:rsidTr="00CC7D53">
        <w:trPr>
          <w:cantSplit/>
        </w:trPr>
        <w:tc>
          <w:tcPr>
            <w:tcW w:w="0" w:type="auto"/>
            <w:vAlign w:val="bottom"/>
          </w:tcPr>
          <w:p w14:paraId="69CD82A3" w14:textId="77777777" w:rsidR="00A22361" w:rsidRPr="005C718B" w:rsidRDefault="00A22361" w:rsidP="00E93B17">
            <w:pPr>
              <w:spacing w:beforeAutospacing="1" w:afterAutospacing="1"/>
              <w:jc w:val="right"/>
            </w:pPr>
            <w:r w:rsidRPr="005C718B">
              <w:rPr>
                <w:color w:val="000000"/>
              </w:rPr>
              <w:t>2</w:t>
            </w:r>
          </w:p>
        </w:tc>
        <w:tc>
          <w:tcPr>
            <w:tcW w:w="4372" w:type="dxa"/>
            <w:vAlign w:val="bottom"/>
          </w:tcPr>
          <w:p w14:paraId="0C199DC1" w14:textId="69AB6A3C" w:rsidR="00A22361" w:rsidRPr="005C718B" w:rsidRDefault="00A22361" w:rsidP="00E93B17">
            <w:pPr>
              <w:spacing w:beforeAutospacing="1" w:afterAutospacing="1"/>
            </w:pPr>
            <w:r w:rsidRPr="005C718B">
              <w:rPr>
                <w:color w:val="000000"/>
              </w:rPr>
              <w:t>CDBG: Public Facilities (202</w:t>
            </w:r>
            <w:r w:rsidR="001340F6" w:rsidRPr="005C718B">
              <w:rPr>
                <w:color w:val="000000"/>
              </w:rPr>
              <w:t>2</w:t>
            </w:r>
            <w:r w:rsidRPr="005C718B">
              <w:rPr>
                <w:color w:val="000000"/>
              </w:rPr>
              <w:t>)</w:t>
            </w:r>
          </w:p>
        </w:tc>
      </w:tr>
      <w:tr w:rsidR="0039504B" w:rsidRPr="005C718B" w14:paraId="36FB2BF5" w14:textId="77777777" w:rsidTr="00CC7D53">
        <w:trPr>
          <w:cantSplit/>
        </w:trPr>
        <w:tc>
          <w:tcPr>
            <w:tcW w:w="0" w:type="auto"/>
            <w:vAlign w:val="bottom"/>
          </w:tcPr>
          <w:p w14:paraId="4EEE9C68" w14:textId="74C2422C" w:rsidR="0039504B" w:rsidRPr="005C718B" w:rsidRDefault="0039504B" w:rsidP="00E93B17">
            <w:pPr>
              <w:spacing w:beforeAutospacing="1" w:afterAutospacing="1"/>
              <w:jc w:val="right"/>
              <w:rPr>
                <w:color w:val="000000"/>
              </w:rPr>
            </w:pPr>
            <w:r>
              <w:rPr>
                <w:color w:val="000000"/>
              </w:rPr>
              <w:t>3</w:t>
            </w:r>
          </w:p>
        </w:tc>
        <w:tc>
          <w:tcPr>
            <w:tcW w:w="4372" w:type="dxa"/>
            <w:vAlign w:val="bottom"/>
          </w:tcPr>
          <w:p w14:paraId="32F33313" w14:textId="6692B33A" w:rsidR="0039504B" w:rsidRPr="005C718B" w:rsidRDefault="0039504B" w:rsidP="00E93B17">
            <w:pPr>
              <w:spacing w:beforeAutospacing="1" w:afterAutospacing="1"/>
              <w:rPr>
                <w:color w:val="000000"/>
              </w:rPr>
            </w:pPr>
            <w:r w:rsidRPr="0039504B">
              <w:rPr>
                <w:color w:val="000000"/>
              </w:rPr>
              <w:t>HOME: Administration (2022)</w:t>
            </w:r>
          </w:p>
        </w:tc>
      </w:tr>
      <w:tr w:rsidR="0039504B" w:rsidRPr="005C718B" w14:paraId="220D56A8" w14:textId="77777777" w:rsidTr="00CC7D53">
        <w:trPr>
          <w:cantSplit/>
        </w:trPr>
        <w:tc>
          <w:tcPr>
            <w:tcW w:w="0" w:type="auto"/>
            <w:vAlign w:val="bottom"/>
          </w:tcPr>
          <w:p w14:paraId="018F685F" w14:textId="5B717557" w:rsidR="0039504B" w:rsidRPr="005C718B" w:rsidRDefault="0039504B" w:rsidP="00E93B17">
            <w:pPr>
              <w:spacing w:beforeAutospacing="1" w:afterAutospacing="1"/>
              <w:jc w:val="right"/>
              <w:rPr>
                <w:color w:val="000000"/>
              </w:rPr>
            </w:pPr>
            <w:r>
              <w:rPr>
                <w:color w:val="000000"/>
              </w:rPr>
              <w:t>4</w:t>
            </w:r>
          </w:p>
        </w:tc>
        <w:tc>
          <w:tcPr>
            <w:tcW w:w="4372" w:type="dxa"/>
            <w:vAlign w:val="bottom"/>
          </w:tcPr>
          <w:p w14:paraId="75A3A567" w14:textId="762AAB26" w:rsidR="0039504B" w:rsidRPr="005C718B" w:rsidRDefault="0039504B" w:rsidP="00E93B17">
            <w:pPr>
              <w:spacing w:beforeAutospacing="1" w:afterAutospacing="1"/>
              <w:rPr>
                <w:color w:val="000000"/>
              </w:rPr>
            </w:pPr>
            <w:r w:rsidRPr="0039504B">
              <w:rPr>
                <w:color w:val="000000"/>
              </w:rPr>
              <w:t>HOME: CHDO Set-Aside 15% (2022)</w:t>
            </w:r>
          </w:p>
        </w:tc>
      </w:tr>
      <w:tr w:rsidR="0039504B" w:rsidRPr="005C718B" w14:paraId="35FBF21F" w14:textId="77777777" w:rsidTr="00CC7D53">
        <w:trPr>
          <w:cantSplit/>
        </w:trPr>
        <w:tc>
          <w:tcPr>
            <w:tcW w:w="0" w:type="auto"/>
            <w:vAlign w:val="bottom"/>
          </w:tcPr>
          <w:p w14:paraId="4EF22700" w14:textId="2AAF5F0D" w:rsidR="0039504B" w:rsidRPr="005C718B" w:rsidRDefault="0039504B" w:rsidP="00E93B17">
            <w:pPr>
              <w:spacing w:beforeAutospacing="1" w:afterAutospacing="1"/>
              <w:jc w:val="right"/>
              <w:rPr>
                <w:color w:val="000000"/>
              </w:rPr>
            </w:pPr>
            <w:r>
              <w:rPr>
                <w:color w:val="000000"/>
              </w:rPr>
              <w:t>5</w:t>
            </w:r>
          </w:p>
        </w:tc>
        <w:tc>
          <w:tcPr>
            <w:tcW w:w="4372" w:type="dxa"/>
            <w:vAlign w:val="bottom"/>
          </w:tcPr>
          <w:p w14:paraId="3ACF18EC" w14:textId="7566CD58" w:rsidR="0039504B" w:rsidRPr="005C718B" w:rsidRDefault="0039504B" w:rsidP="00E93B17">
            <w:pPr>
              <w:spacing w:beforeAutospacing="1" w:afterAutospacing="1"/>
              <w:rPr>
                <w:color w:val="000000"/>
              </w:rPr>
            </w:pPr>
            <w:r w:rsidRPr="0039504B">
              <w:rPr>
                <w:color w:val="000000"/>
              </w:rPr>
              <w:t>HOME: Non-CHDO Housing Activities</w:t>
            </w:r>
          </w:p>
        </w:tc>
      </w:tr>
    </w:tbl>
    <w:p w14:paraId="6240D048" w14:textId="77777777" w:rsidR="00A22361" w:rsidRPr="005C718B" w:rsidRDefault="00A22361" w:rsidP="00A22361">
      <w:pPr>
        <w:pStyle w:val="Caption"/>
        <w:rPr>
          <w:rFonts w:asciiTheme="minorHAnsi" w:hAnsiTheme="minorHAnsi"/>
        </w:rPr>
      </w:pPr>
      <w:r w:rsidRPr="005C718B">
        <w:rPr>
          <w:rFonts w:asciiTheme="minorHAnsi" w:hAnsiTheme="minorHAnsi"/>
        </w:rPr>
        <w:t xml:space="preserve">Table </w:t>
      </w:r>
      <w:r w:rsidRPr="005C718B">
        <w:rPr>
          <w:rFonts w:asciiTheme="minorHAnsi" w:hAnsiTheme="minorHAnsi"/>
        </w:rPr>
        <w:fldChar w:fldCharType="begin"/>
      </w:r>
      <w:r w:rsidRPr="005C718B">
        <w:rPr>
          <w:rFonts w:asciiTheme="minorHAnsi" w:hAnsiTheme="minorHAnsi"/>
        </w:rPr>
        <w:instrText xml:space="preserve"> SEQ Table \* ARABIC </w:instrText>
      </w:r>
      <w:r w:rsidRPr="005C718B">
        <w:rPr>
          <w:rFonts w:asciiTheme="minorHAnsi" w:hAnsiTheme="minorHAnsi"/>
        </w:rPr>
        <w:fldChar w:fldCharType="separate"/>
      </w:r>
      <w:r w:rsidRPr="005C718B">
        <w:rPr>
          <w:rFonts w:asciiTheme="minorHAnsi" w:hAnsiTheme="minorHAnsi"/>
        </w:rPr>
        <w:t>61</w:t>
      </w:r>
      <w:r w:rsidRPr="005C718B">
        <w:rPr>
          <w:rFonts w:asciiTheme="minorHAnsi" w:hAnsiTheme="minorHAnsi"/>
        </w:rPr>
        <w:fldChar w:fldCharType="end"/>
      </w:r>
      <w:r w:rsidRPr="005C718B">
        <w:rPr>
          <w:rFonts w:asciiTheme="minorHAnsi" w:hAnsiTheme="minorHAnsi"/>
        </w:rPr>
        <w:t xml:space="preserve"> – Project Information</w:t>
      </w:r>
    </w:p>
    <w:p w14:paraId="6B833D82" w14:textId="77777777" w:rsidR="00A22361" w:rsidRPr="005C718B" w:rsidRDefault="00A22361" w:rsidP="00A22361">
      <w:pPr>
        <w:spacing w:after="0" w:line="240" w:lineRule="auto"/>
        <w:rPr>
          <w:b/>
          <w:sz w:val="24"/>
          <w:szCs w:val="24"/>
        </w:rPr>
      </w:pPr>
    </w:p>
    <w:p w14:paraId="24DB9EE3" w14:textId="77777777" w:rsidR="00A22361" w:rsidRPr="005C718B" w:rsidRDefault="00A22361" w:rsidP="0007524A">
      <w:pPr>
        <w:keepNext/>
        <w:widowControl w:val="0"/>
        <w:spacing w:line="204" w:lineRule="auto"/>
        <w:jc w:val="both"/>
        <w:rPr>
          <w:b/>
          <w:sz w:val="24"/>
          <w:szCs w:val="24"/>
        </w:rPr>
      </w:pPr>
      <w:r w:rsidRPr="005C718B">
        <w:rPr>
          <w:b/>
          <w:sz w:val="24"/>
          <w:szCs w:val="24"/>
        </w:rPr>
        <w:t>Describe the reasons for allocation priorities and any obstacles to addressing underserved needs</w:t>
      </w:r>
    </w:p>
    <w:p w14:paraId="186B2B48" w14:textId="4BD2E0C0" w:rsidR="00A22361" w:rsidRPr="005C718B" w:rsidRDefault="00A22361" w:rsidP="0007524A">
      <w:pPr>
        <w:keepNext/>
        <w:widowControl w:val="0"/>
        <w:spacing w:beforeAutospacing="1" w:afterAutospacing="1"/>
        <w:jc w:val="both"/>
        <w:rPr>
          <w:rFonts w:cs="Arial"/>
          <w:szCs w:val="24"/>
        </w:rPr>
      </w:pPr>
      <w:r w:rsidRPr="005C718B">
        <w:rPr>
          <w:rFonts w:cs="Arial"/>
        </w:rPr>
        <w:t>In addressing the needs of low- and moderate-income households and the special needs population, the County’s CDBG program will administer the projects listed in the table above.  The projects will work towards addressing the priority needs in the County.  These priorities are: </w:t>
      </w:r>
    </w:p>
    <w:p w14:paraId="62682133" w14:textId="77777777" w:rsidR="00A22361" w:rsidRPr="005C718B" w:rsidRDefault="00A22361" w:rsidP="00A22361">
      <w:pPr>
        <w:numPr>
          <w:ilvl w:val="0"/>
          <w:numId w:val="20"/>
        </w:numPr>
        <w:spacing w:beforeAutospacing="1" w:afterAutospacing="1"/>
      </w:pPr>
      <w:r w:rsidRPr="005C718B">
        <w:rPr>
          <w:rFonts w:cs="Arial"/>
        </w:rPr>
        <w:t>Expand &amp; Improve Public Facilities</w:t>
      </w:r>
    </w:p>
    <w:p w14:paraId="4FCE9CA2" w14:textId="77777777" w:rsidR="00A22361" w:rsidRPr="005C718B" w:rsidRDefault="00A22361" w:rsidP="00A22361">
      <w:pPr>
        <w:numPr>
          <w:ilvl w:val="0"/>
          <w:numId w:val="20"/>
        </w:numPr>
        <w:spacing w:beforeAutospacing="1" w:afterAutospacing="1"/>
      </w:pPr>
      <w:r w:rsidRPr="005C718B">
        <w:rPr>
          <w:rFonts w:cs="Arial"/>
        </w:rPr>
        <w:t>Reduce Slum &amp; Blight in Residential Areas</w:t>
      </w:r>
    </w:p>
    <w:p w14:paraId="445BDD66" w14:textId="4D3EC8BF" w:rsidR="00A22361" w:rsidRPr="007E6A6D" w:rsidRDefault="00A22361" w:rsidP="00A22361">
      <w:pPr>
        <w:numPr>
          <w:ilvl w:val="0"/>
          <w:numId w:val="20"/>
        </w:numPr>
        <w:spacing w:beforeAutospacing="1" w:afterAutospacing="1"/>
      </w:pPr>
      <w:r w:rsidRPr="005C718B">
        <w:rPr>
          <w:rFonts w:cs="Arial"/>
        </w:rPr>
        <w:t>Public Services &amp; Quality of Life Improvements</w:t>
      </w:r>
    </w:p>
    <w:p w14:paraId="7D07E9F5" w14:textId="7BCDCD3A" w:rsidR="007E6A6D" w:rsidRPr="006020AD" w:rsidRDefault="007E6A6D" w:rsidP="006020AD">
      <w:pPr>
        <w:numPr>
          <w:ilvl w:val="0"/>
          <w:numId w:val="20"/>
        </w:numPr>
        <w:spacing w:beforeAutospacing="1" w:afterAutospacing="1"/>
      </w:pPr>
      <w:r w:rsidRPr="007E6A6D">
        <w:t>Affordable Housing Development and Preservation</w:t>
      </w:r>
    </w:p>
    <w:p w14:paraId="019BB763" w14:textId="7E63CDA5" w:rsidR="006020AD" w:rsidRPr="005C718B" w:rsidRDefault="006020AD">
      <w:pPr>
        <w:rPr>
          <w:rFonts w:cs="Arial"/>
        </w:rPr>
        <w:sectPr w:rsidR="006020AD" w:rsidRPr="005C718B">
          <w:pgSz w:w="12240" w:h="15840" w:code="1"/>
          <w:pgMar w:top="1440" w:right="1440" w:bottom="1440" w:left="1440" w:header="720" w:footer="720" w:gutter="0"/>
          <w:cols w:space="720"/>
          <w:docGrid w:linePitch="360"/>
        </w:sectPr>
      </w:pPr>
      <w:r>
        <w:rPr>
          <w:rFonts w:cs="Arial"/>
        </w:rPr>
        <w:t>In  PY 2022, the second year of the ConPlan, the County will focus on  improvements to public facilities and infrastructure and affordable housing development and preservation.</w:t>
      </w:r>
    </w:p>
    <w:p w14:paraId="4DD703EA" w14:textId="77777777" w:rsidR="00AF2E34" w:rsidRPr="005C718B" w:rsidRDefault="00AF2E34">
      <w:pPr>
        <w:rPr>
          <w:rFonts w:cs="Arial"/>
        </w:rPr>
      </w:pPr>
    </w:p>
    <w:p w14:paraId="4CBE15A1" w14:textId="77777777" w:rsidR="00AF2E34" w:rsidRPr="005C718B" w:rsidRDefault="00FD2E9F">
      <w:pPr>
        <w:pStyle w:val="Heading2"/>
        <w:rPr>
          <w:rFonts w:ascii="Calibri" w:hAnsi="Calibri"/>
          <w:i w:val="0"/>
        </w:rPr>
      </w:pPr>
      <w:bookmarkStart w:id="12" w:name="_Toc99065468"/>
      <w:r w:rsidRPr="005C718B">
        <w:rPr>
          <w:rFonts w:ascii="Calibri" w:hAnsi="Calibri"/>
          <w:i w:val="0"/>
        </w:rPr>
        <w:t>AP-38 Project Summary</w:t>
      </w:r>
      <w:bookmarkEnd w:id="12"/>
    </w:p>
    <w:p w14:paraId="33509CD4" w14:textId="5DCA38C7" w:rsidR="00AF2E34" w:rsidRPr="005C718B" w:rsidRDefault="00FD2E9F">
      <w:pPr>
        <w:keepNext/>
        <w:widowControl w:val="0"/>
        <w:rPr>
          <w:b/>
          <w:sz w:val="24"/>
          <w:szCs w:val="24"/>
        </w:rPr>
      </w:pPr>
      <w:r w:rsidRPr="005C718B">
        <w:rPr>
          <w:b/>
          <w:sz w:val="24"/>
          <w:szCs w:val="24"/>
        </w:rPr>
        <w:t>Project Summary Information</w:t>
      </w:r>
    </w:p>
    <w:tbl>
      <w:tblPr>
        <w:tblW w:w="962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28"/>
        <w:gridCol w:w="2361"/>
        <w:gridCol w:w="6936"/>
      </w:tblGrid>
      <w:tr w:rsidR="00A22361" w:rsidRPr="005C718B" w14:paraId="005B3712" w14:textId="77777777" w:rsidTr="00271FE9">
        <w:trPr>
          <w:cantSplit/>
        </w:trPr>
        <w:tc>
          <w:tcPr>
            <w:tcW w:w="0" w:type="auto"/>
            <w:vMerge w:val="restart"/>
          </w:tcPr>
          <w:p w14:paraId="53AD648B" w14:textId="77777777" w:rsidR="00A22361" w:rsidRPr="005C718B" w:rsidRDefault="00A22361" w:rsidP="00E93B17">
            <w:r w:rsidRPr="005C718B">
              <w:rPr>
                <w:b/>
              </w:rPr>
              <w:t>1</w:t>
            </w:r>
          </w:p>
        </w:tc>
        <w:tc>
          <w:tcPr>
            <w:tcW w:w="2361" w:type="dxa"/>
          </w:tcPr>
          <w:p w14:paraId="3DF70782" w14:textId="77777777" w:rsidR="00A22361" w:rsidRPr="005C718B" w:rsidRDefault="00A22361" w:rsidP="00E93B17">
            <w:pPr>
              <w:keepNext/>
              <w:spacing w:before="100" w:after="0"/>
              <w:rPr>
                <w:b/>
              </w:rPr>
            </w:pPr>
            <w:r w:rsidRPr="005C718B">
              <w:rPr>
                <w:b/>
              </w:rPr>
              <w:t>Project Name</w:t>
            </w:r>
          </w:p>
        </w:tc>
        <w:tc>
          <w:tcPr>
            <w:tcW w:w="6936" w:type="dxa"/>
          </w:tcPr>
          <w:p w14:paraId="48E7D174" w14:textId="138DDE78" w:rsidR="00A22361" w:rsidRPr="005C718B" w:rsidRDefault="00A22361" w:rsidP="00E93B17">
            <w:pPr>
              <w:spacing w:before="100" w:after="0"/>
            </w:pPr>
            <w:r w:rsidRPr="005C718B">
              <w:rPr>
                <w:color w:val="000000"/>
              </w:rPr>
              <w:t>CDBG: Program Administration (202</w:t>
            </w:r>
            <w:r w:rsidR="00AC1008" w:rsidRPr="005C718B">
              <w:rPr>
                <w:color w:val="000000"/>
              </w:rPr>
              <w:t>2</w:t>
            </w:r>
            <w:r w:rsidRPr="005C718B">
              <w:rPr>
                <w:color w:val="000000"/>
              </w:rPr>
              <w:t>)</w:t>
            </w:r>
          </w:p>
        </w:tc>
      </w:tr>
      <w:tr w:rsidR="00A22361" w:rsidRPr="005C718B" w14:paraId="1D63D129" w14:textId="77777777" w:rsidTr="00271FE9">
        <w:trPr>
          <w:cantSplit/>
        </w:trPr>
        <w:tc>
          <w:tcPr>
            <w:tcW w:w="0" w:type="auto"/>
            <w:vMerge/>
          </w:tcPr>
          <w:p w14:paraId="465C5E8B" w14:textId="77777777" w:rsidR="00A22361" w:rsidRPr="005C718B" w:rsidRDefault="00A22361" w:rsidP="00E93B17"/>
        </w:tc>
        <w:tc>
          <w:tcPr>
            <w:tcW w:w="2361" w:type="dxa"/>
          </w:tcPr>
          <w:p w14:paraId="60A3CC64" w14:textId="77777777" w:rsidR="00A22361" w:rsidRPr="005C718B" w:rsidRDefault="00A22361" w:rsidP="00E93B17">
            <w:pPr>
              <w:keepNext/>
              <w:spacing w:before="100" w:after="0"/>
              <w:rPr>
                <w:b/>
              </w:rPr>
            </w:pPr>
            <w:r w:rsidRPr="005C718B">
              <w:rPr>
                <w:b/>
              </w:rPr>
              <w:t>Target Area</w:t>
            </w:r>
          </w:p>
        </w:tc>
        <w:tc>
          <w:tcPr>
            <w:tcW w:w="6936" w:type="dxa"/>
          </w:tcPr>
          <w:p w14:paraId="06E51503" w14:textId="77777777" w:rsidR="00A22361" w:rsidRPr="005C718B" w:rsidRDefault="00A22361" w:rsidP="00E93B17">
            <w:pPr>
              <w:spacing w:before="100" w:after="0"/>
            </w:pPr>
            <w:r w:rsidRPr="005C718B">
              <w:rPr>
                <w:color w:val="000000"/>
              </w:rPr>
              <w:t>Countywide</w:t>
            </w:r>
          </w:p>
        </w:tc>
      </w:tr>
      <w:tr w:rsidR="00A22361" w:rsidRPr="005C718B" w14:paraId="6721424E" w14:textId="77777777" w:rsidTr="00271FE9">
        <w:trPr>
          <w:cantSplit/>
        </w:trPr>
        <w:tc>
          <w:tcPr>
            <w:tcW w:w="0" w:type="auto"/>
            <w:vMerge/>
          </w:tcPr>
          <w:p w14:paraId="195BC6CC" w14:textId="77777777" w:rsidR="00A22361" w:rsidRPr="005C718B" w:rsidRDefault="00A22361" w:rsidP="00E93B17"/>
        </w:tc>
        <w:tc>
          <w:tcPr>
            <w:tcW w:w="2361" w:type="dxa"/>
          </w:tcPr>
          <w:p w14:paraId="70E63CB9" w14:textId="77777777" w:rsidR="00A22361" w:rsidRPr="005C718B" w:rsidRDefault="00A22361" w:rsidP="00E93B17">
            <w:pPr>
              <w:keepNext/>
              <w:spacing w:before="100" w:after="0"/>
              <w:rPr>
                <w:b/>
              </w:rPr>
            </w:pPr>
            <w:r w:rsidRPr="005C718B">
              <w:rPr>
                <w:b/>
              </w:rPr>
              <w:t>Goals Supported</w:t>
            </w:r>
          </w:p>
        </w:tc>
        <w:tc>
          <w:tcPr>
            <w:tcW w:w="6936" w:type="dxa"/>
          </w:tcPr>
          <w:p w14:paraId="4BB48363" w14:textId="77777777" w:rsidR="00A22361" w:rsidRPr="005C718B" w:rsidRDefault="00A22361" w:rsidP="00E93B17">
            <w:pPr>
              <w:spacing w:before="100" w:after="0"/>
            </w:pPr>
            <w:r w:rsidRPr="005C718B">
              <w:rPr>
                <w:color w:val="000000"/>
              </w:rPr>
              <w:t>1A Improve Access to Public Facilities</w:t>
            </w:r>
            <w:r w:rsidRPr="005C718B">
              <w:rPr>
                <w:color w:val="000000"/>
              </w:rPr>
              <w:br/>
              <w:t>2A Reduce Slum &amp; Blight in Residential Areas</w:t>
            </w:r>
          </w:p>
        </w:tc>
      </w:tr>
      <w:tr w:rsidR="00A22361" w:rsidRPr="005C718B" w14:paraId="39099BBE" w14:textId="77777777" w:rsidTr="00271FE9">
        <w:trPr>
          <w:cantSplit/>
        </w:trPr>
        <w:tc>
          <w:tcPr>
            <w:tcW w:w="0" w:type="auto"/>
            <w:vMerge/>
          </w:tcPr>
          <w:p w14:paraId="01F9A645" w14:textId="77777777" w:rsidR="00A22361" w:rsidRPr="005C718B" w:rsidRDefault="00A22361" w:rsidP="00E93B17"/>
        </w:tc>
        <w:tc>
          <w:tcPr>
            <w:tcW w:w="2361" w:type="dxa"/>
          </w:tcPr>
          <w:p w14:paraId="616C692D" w14:textId="77777777" w:rsidR="00A22361" w:rsidRPr="005C718B" w:rsidRDefault="00A22361" w:rsidP="00E93B17">
            <w:pPr>
              <w:keepNext/>
              <w:spacing w:before="100" w:after="0"/>
              <w:rPr>
                <w:b/>
              </w:rPr>
            </w:pPr>
            <w:r w:rsidRPr="005C718B">
              <w:rPr>
                <w:b/>
              </w:rPr>
              <w:t>Needs Addressed</w:t>
            </w:r>
          </w:p>
        </w:tc>
        <w:tc>
          <w:tcPr>
            <w:tcW w:w="6936" w:type="dxa"/>
          </w:tcPr>
          <w:p w14:paraId="170BC176" w14:textId="77777777" w:rsidR="00A22361" w:rsidRPr="005C718B" w:rsidRDefault="00A22361" w:rsidP="00E93B17">
            <w:pPr>
              <w:spacing w:before="100" w:after="0"/>
            </w:pPr>
            <w:r w:rsidRPr="005C718B">
              <w:rPr>
                <w:color w:val="000000"/>
              </w:rPr>
              <w:t>Expand &amp; Improve Public Facilities</w:t>
            </w:r>
            <w:r w:rsidRPr="005C718B">
              <w:rPr>
                <w:color w:val="000000"/>
              </w:rPr>
              <w:br/>
              <w:t>Reduce Slum &amp; Blight in Residential Areas</w:t>
            </w:r>
            <w:r w:rsidRPr="005C718B">
              <w:rPr>
                <w:color w:val="000000"/>
              </w:rPr>
              <w:br/>
              <w:t>Public Services &amp; Quality of Life Improvements</w:t>
            </w:r>
          </w:p>
        </w:tc>
      </w:tr>
      <w:tr w:rsidR="00A22361" w:rsidRPr="005C718B" w14:paraId="2A708664" w14:textId="77777777" w:rsidTr="00271FE9">
        <w:trPr>
          <w:cantSplit/>
        </w:trPr>
        <w:tc>
          <w:tcPr>
            <w:tcW w:w="0" w:type="auto"/>
            <w:vMerge/>
          </w:tcPr>
          <w:p w14:paraId="40A893A0" w14:textId="77777777" w:rsidR="00A22361" w:rsidRPr="005C718B" w:rsidRDefault="00A22361" w:rsidP="00E93B17"/>
        </w:tc>
        <w:tc>
          <w:tcPr>
            <w:tcW w:w="2361" w:type="dxa"/>
          </w:tcPr>
          <w:p w14:paraId="1E344588" w14:textId="77777777" w:rsidR="00A22361" w:rsidRPr="005C718B" w:rsidRDefault="00A22361" w:rsidP="00E93B17">
            <w:pPr>
              <w:keepNext/>
              <w:spacing w:before="100" w:after="0"/>
              <w:rPr>
                <w:b/>
              </w:rPr>
            </w:pPr>
            <w:r w:rsidRPr="005C718B">
              <w:rPr>
                <w:b/>
              </w:rPr>
              <w:t>Funding</w:t>
            </w:r>
          </w:p>
        </w:tc>
        <w:tc>
          <w:tcPr>
            <w:tcW w:w="6936" w:type="dxa"/>
          </w:tcPr>
          <w:p w14:paraId="565C352B" w14:textId="31A36578" w:rsidR="00A22361" w:rsidRPr="005C718B" w:rsidRDefault="00A22361" w:rsidP="00E93B17">
            <w:pPr>
              <w:spacing w:before="100" w:after="0"/>
            </w:pPr>
            <w:r w:rsidRPr="005C718B">
              <w:rPr>
                <w:color w:val="000000"/>
              </w:rPr>
              <w:t>CDBG: $</w:t>
            </w:r>
            <w:r w:rsidR="00AC1008" w:rsidRPr="005C718B">
              <w:rPr>
                <w:color w:val="000000"/>
              </w:rPr>
              <w:t>184,200</w:t>
            </w:r>
          </w:p>
        </w:tc>
      </w:tr>
      <w:tr w:rsidR="00A22361" w:rsidRPr="005C718B" w14:paraId="4F965038" w14:textId="77777777" w:rsidTr="00271FE9">
        <w:trPr>
          <w:cantSplit/>
        </w:trPr>
        <w:tc>
          <w:tcPr>
            <w:tcW w:w="0" w:type="auto"/>
            <w:vMerge/>
          </w:tcPr>
          <w:p w14:paraId="39E08704" w14:textId="77777777" w:rsidR="00A22361" w:rsidRPr="005C718B" w:rsidRDefault="00A22361" w:rsidP="00E93B17"/>
        </w:tc>
        <w:tc>
          <w:tcPr>
            <w:tcW w:w="2361" w:type="dxa"/>
          </w:tcPr>
          <w:p w14:paraId="75A87260" w14:textId="77777777" w:rsidR="00A22361" w:rsidRPr="005C718B" w:rsidRDefault="00A22361" w:rsidP="00E93B17">
            <w:pPr>
              <w:keepNext/>
              <w:spacing w:before="100" w:after="0"/>
              <w:rPr>
                <w:b/>
              </w:rPr>
            </w:pPr>
            <w:r w:rsidRPr="005C718B">
              <w:rPr>
                <w:b/>
              </w:rPr>
              <w:t>Description</w:t>
            </w:r>
          </w:p>
        </w:tc>
        <w:tc>
          <w:tcPr>
            <w:tcW w:w="6936" w:type="dxa"/>
          </w:tcPr>
          <w:p w14:paraId="5A38C97B" w14:textId="64787426" w:rsidR="00A22361" w:rsidRPr="005C718B" w:rsidRDefault="00A22361" w:rsidP="00E93B17">
            <w:pPr>
              <w:spacing w:before="100" w:after="0"/>
            </w:pPr>
            <w:r w:rsidRPr="005C718B">
              <w:rPr>
                <w:color w:val="000000"/>
              </w:rPr>
              <w:t xml:space="preserve">Program administration of the CDBG program. </w:t>
            </w:r>
          </w:p>
        </w:tc>
      </w:tr>
      <w:tr w:rsidR="00A22361" w:rsidRPr="005C718B" w14:paraId="0598CC62" w14:textId="77777777" w:rsidTr="00271FE9">
        <w:trPr>
          <w:cantSplit/>
        </w:trPr>
        <w:tc>
          <w:tcPr>
            <w:tcW w:w="0" w:type="auto"/>
            <w:vMerge/>
          </w:tcPr>
          <w:p w14:paraId="54905AB2" w14:textId="77777777" w:rsidR="00A22361" w:rsidRPr="005C718B" w:rsidRDefault="00A22361" w:rsidP="00E93B17"/>
        </w:tc>
        <w:tc>
          <w:tcPr>
            <w:tcW w:w="2361" w:type="dxa"/>
          </w:tcPr>
          <w:p w14:paraId="40F43D26" w14:textId="77777777" w:rsidR="00A22361" w:rsidRPr="005C718B" w:rsidRDefault="00A22361" w:rsidP="00E93B17">
            <w:pPr>
              <w:keepNext/>
              <w:spacing w:before="100" w:after="0"/>
              <w:rPr>
                <w:b/>
              </w:rPr>
            </w:pPr>
            <w:r w:rsidRPr="005C718B">
              <w:rPr>
                <w:b/>
              </w:rPr>
              <w:t>Target Date</w:t>
            </w:r>
          </w:p>
        </w:tc>
        <w:tc>
          <w:tcPr>
            <w:tcW w:w="6936" w:type="dxa"/>
          </w:tcPr>
          <w:p w14:paraId="74DAB684" w14:textId="2F1C6110" w:rsidR="00A22361" w:rsidRPr="005C718B" w:rsidRDefault="00A22361" w:rsidP="00E93B17">
            <w:pPr>
              <w:spacing w:before="100" w:after="0"/>
            </w:pPr>
            <w:r w:rsidRPr="005C718B">
              <w:rPr>
                <w:color w:val="000000"/>
              </w:rPr>
              <w:t>6/30/202</w:t>
            </w:r>
            <w:r w:rsidR="003A7453" w:rsidRPr="005C718B">
              <w:rPr>
                <w:color w:val="000000"/>
              </w:rPr>
              <w:t>3</w:t>
            </w:r>
          </w:p>
        </w:tc>
      </w:tr>
      <w:tr w:rsidR="00A22361" w:rsidRPr="005C718B" w14:paraId="6AED36B2" w14:textId="77777777" w:rsidTr="00271FE9">
        <w:trPr>
          <w:cantSplit/>
        </w:trPr>
        <w:tc>
          <w:tcPr>
            <w:tcW w:w="0" w:type="auto"/>
            <w:vMerge/>
          </w:tcPr>
          <w:p w14:paraId="51E58AC4" w14:textId="77777777" w:rsidR="00A22361" w:rsidRPr="005C718B" w:rsidRDefault="00A22361" w:rsidP="00E93B17"/>
        </w:tc>
        <w:tc>
          <w:tcPr>
            <w:tcW w:w="2361" w:type="dxa"/>
          </w:tcPr>
          <w:p w14:paraId="6E095FC3" w14:textId="77777777" w:rsidR="00A22361" w:rsidRPr="005C718B" w:rsidRDefault="00A22361" w:rsidP="00E93B17">
            <w:pPr>
              <w:keepNext/>
              <w:spacing w:before="100" w:after="0"/>
              <w:rPr>
                <w:rFonts w:asciiTheme="minorHAnsi" w:hAnsiTheme="minorHAnsi"/>
                <w:b/>
              </w:rPr>
            </w:pPr>
            <w:r w:rsidRPr="005C718B">
              <w:rPr>
                <w:rStyle w:val="Strong"/>
                <w:rFonts w:asciiTheme="minorHAnsi" w:hAnsiTheme="minorHAnsi"/>
              </w:rPr>
              <w:t>Estimate the number and type of families that will benefit from the proposed activities</w:t>
            </w:r>
          </w:p>
        </w:tc>
        <w:tc>
          <w:tcPr>
            <w:tcW w:w="6936" w:type="dxa"/>
          </w:tcPr>
          <w:p w14:paraId="78AB9E84" w14:textId="77777777" w:rsidR="00A22361" w:rsidRPr="005C718B" w:rsidRDefault="00A22361" w:rsidP="00E93B17">
            <w:pPr>
              <w:spacing w:before="100" w:after="0"/>
            </w:pPr>
            <w:r w:rsidRPr="005C718B">
              <w:rPr>
                <w:color w:val="000000"/>
              </w:rPr>
              <w:t>N/A</w:t>
            </w:r>
          </w:p>
        </w:tc>
      </w:tr>
      <w:tr w:rsidR="00A22361" w:rsidRPr="005C718B" w14:paraId="57BBB783" w14:textId="77777777" w:rsidTr="00271FE9">
        <w:trPr>
          <w:cantSplit/>
        </w:trPr>
        <w:tc>
          <w:tcPr>
            <w:tcW w:w="0" w:type="auto"/>
            <w:vMerge/>
          </w:tcPr>
          <w:p w14:paraId="29583789" w14:textId="77777777" w:rsidR="00A22361" w:rsidRPr="005C718B" w:rsidRDefault="00A22361" w:rsidP="00E93B17"/>
        </w:tc>
        <w:tc>
          <w:tcPr>
            <w:tcW w:w="2361" w:type="dxa"/>
          </w:tcPr>
          <w:p w14:paraId="385759C3" w14:textId="77777777" w:rsidR="00A22361" w:rsidRPr="005C718B" w:rsidRDefault="00A22361" w:rsidP="00E93B17">
            <w:pPr>
              <w:keepNext/>
              <w:spacing w:before="100" w:after="0"/>
              <w:rPr>
                <w:rFonts w:asciiTheme="minorHAnsi" w:hAnsiTheme="minorHAnsi"/>
                <w:b/>
              </w:rPr>
            </w:pPr>
            <w:r w:rsidRPr="005C718B">
              <w:rPr>
                <w:rStyle w:val="Strong"/>
                <w:rFonts w:asciiTheme="minorHAnsi" w:hAnsiTheme="minorHAnsi"/>
              </w:rPr>
              <w:t>Location Description</w:t>
            </w:r>
          </w:p>
        </w:tc>
        <w:tc>
          <w:tcPr>
            <w:tcW w:w="6936" w:type="dxa"/>
          </w:tcPr>
          <w:p w14:paraId="0A1B6343" w14:textId="77777777" w:rsidR="00A22361" w:rsidRPr="005C718B" w:rsidRDefault="00A22361" w:rsidP="00E93B17">
            <w:pPr>
              <w:spacing w:before="100" w:after="0"/>
            </w:pPr>
            <w:r w:rsidRPr="005C718B">
              <w:rPr>
                <w:color w:val="000000"/>
              </w:rPr>
              <w:t>Countywide</w:t>
            </w:r>
          </w:p>
        </w:tc>
      </w:tr>
      <w:tr w:rsidR="00A22361" w:rsidRPr="005C718B" w14:paraId="4F914D9C" w14:textId="77777777" w:rsidTr="00271FE9">
        <w:trPr>
          <w:cantSplit/>
        </w:trPr>
        <w:tc>
          <w:tcPr>
            <w:tcW w:w="0" w:type="auto"/>
            <w:vMerge/>
          </w:tcPr>
          <w:p w14:paraId="577C02F1" w14:textId="77777777" w:rsidR="00A22361" w:rsidRPr="005C718B" w:rsidRDefault="00A22361" w:rsidP="00E93B17"/>
        </w:tc>
        <w:tc>
          <w:tcPr>
            <w:tcW w:w="2361" w:type="dxa"/>
          </w:tcPr>
          <w:p w14:paraId="4B89B609" w14:textId="77777777" w:rsidR="00A22361" w:rsidRPr="005C718B" w:rsidRDefault="00A22361" w:rsidP="00E93B17">
            <w:pPr>
              <w:keepNext/>
              <w:spacing w:before="100" w:after="0"/>
              <w:rPr>
                <w:rFonts w:asciiTheme="minorHAnsi" w:hAnsiTheme="minorHAnsi"/>
                <w:b/>
              </w:rPr>
            </w:pPr>
            <w:r w:rsidRPr="005C718B">
              <w:rPr>
                <w:rStyle w:val="Strong"/>
                <w:rFonts w:asciiTheme="minorHAnsi" w:hAnsiTheme="minorHAnsi"/>
              </w:rPr>
              <w:t>Planned Activities</w:t>
            </w:r>
          </w:p>
        </w:tc>
        <w:tc>
          <w:tcPr>
            <w:tcW w:w="6936" w:type="dxa"/>
          </w:tcPr>
          <w:p w14:paraId="7D1952FA" w14:textId="4A35E058" w:rsidR="00A22361" w:rsidRPr="005C718B" w:rsidRDefault="00A22361" w:rsidP="00E93B17">
            <w:pPr>
              <w:spacing w:before="100" w:after="0"/>
            </w:pPr>
            <w:r w:rsidRPr="005C718B">
              <w:rPr>
                <w:color w:val="000000"/>
              </w:rPr>
              <w:t>The activities of the administration include program planning and fair housing promotion</w:t>
            </w:r>
            <w:r w:rsidR="00AC1008" w:rsidRPr="005C718B">
              <w:rPr>
                <w:color w:val="000000"/>
              </w:rPr>
              <w:t xml:space="preserve"> (21A)</w:t>
            </w:r>
            <w:r w:rsidR="00E80614" w:rsidRPr="005C718B">
              <w:rPr>
                <w:color w:val="000000"/>
              </w:rPr>
              <w:t>.</w:t>
            </w:r>
          </w:p>
        </w:tc>
      </w:tr>
      <w:tr w:rsidR="00A22361" w:rsidRPr="005C718B" w14:paraId="17AD74CB" w14:textId="77777777" w:rsidTr="00271FE9">
        <w:trPr>
          <w:cantSplit/>
        </w:trPr>
        <w:tc>
          <w:tcPr>
            <w:tcW w:w="0" w:type="auto"/>
            <w:vMerge w:val="restart"/>
          </w:tcPr>
          <w:p w14:paraId="145B3F34" w14:textId="77777777" w:rsidR="00A22361" w:rsidRPr="005C718B" w:rsidRDefault="00A22361" w:rsidP="00E93B17">
            <w:r w:rsidRPr="005C718B">
              <w:rPr>
                <w:b/>
              </w:rPr>
              <w:t>2</w:t>
            </w:r>
          </w:p>
        </w:tc>
        <w:tc>
          <w:tcPr>
            <w:tcW w:w="2361" w:type="dxa"/>
          </w:tcPr>
          <w:p w14:paraId="0B946617" w14:textId="77777777" w:rsidR="00A22361" w:rsidRPr="005C718B" w:rsidRDefault="00A22361" w:rsidP="00E93B17">
            <w:pPr>
              <w:keepNext/>
              <w:spacing w:before="100" w:after="0"/>
              <w:rPr>
                <w:b/>
              </w:rPr>
            </w:pPr>
            <w:r w:rsidRPr="005C718B">
              <w:rPr>
                <w:b/>
              </w:rPr>
              <w:t>Project Name</w:t>
            </w:r>
          </w:p>
        </w:tc>
        <w:tc>
          <w:tcPr>
            <w:tcW w:w="6936" w:type="dxa"/>
          </w:tcPr>
          <w:p w14:paraId="571D3CAC" w14:textId="465F2502" w:rsidR="00A22361" w:rsidRPr="005C718B" w:rsidRDefault="00A22361" w:rsidP="00E93B17">
            <w:pPr>
              <w:spacing w:before="100" w:after="0"/>
            </w:pPr>
            <w:r w:rsidRPr="005C718B">
              <w:rPr>
                <w:color w:val="000000"/>
              </w:rPr>
              <w:t>CDBG: Public Facilities (202</w:t>
            </w:r>
            <w:r w:rsidR="00357BA6" w:rsidRPr="005C718B">
              <w:rPr>
                <w:color w:val="000000"/>
              </w:rPr>
              <w:t>2</w:t>
            </w:r>
            <w:r w:rsidRPr="005C718B">
              <w:rPr>
                <w:color w:val="000000"/>
              </w:rPr>
              <w:t>)</w:t>
            </w:r>
          </w:p>
        </w:tc>
      </w:tr>
      <w:tr w:rsidR="00A22361" w:rsidRPr="005C718B" w14:paraId="2463F3E6" w14:textId="77777777" w:rsidTr="00271FE9">
        <w:trPr>
          <w:cantSplit/>
        </w:trPr>
        <w:tc>
          <w:tcPr>
            <w:tcW w:w="0" w:type="auto"/>
            <w:vMerge/>
          </w:tcPr>
          <w:p w14:paraId="74664F35" w14:textId="77777777" w:rsidR="00A22361" w:rsidRPr="005C718B" w:rsidRDefault="00A22361" w:rsidP="00E93B17"/>
        </w:tc>
        <w:tc>
          <w:tcPr>
            <w:tcW w:w="2361" w:type="dxa"/>
          </w:tcPr>
          <w:p w14:paraId="13F99EB1" w14:textId="77777777" w:rsidR="00A22361" w:rsidRPr="005C718B" w:rsidRDefault="00A22361" w:rsidP="00E93B17">
            <w:pPr>
              <w:keepNext/>
              <w:spacing w:before="100" w:after="0"/>
              <w:rPr>
                <w:b/>
              </w:rPr>
            </w:pPr>
            <w:r w:rsidRPr="005C718B">
              <w:rPr>
                <w:b/>
              </w:rPr>
              <w:t>Target Area</w:t>
            </w:r>
          </w:p>
        </w:tc>
        <w:tc>
          <w:tcPr>
            <w:tcW w:w="6936" w:type="dxa"/>
          </w:tcPr>
          <w:p w14:paraId="6A499848" w14:textId="77777777" w:rsidR="00A22361" w:rsidRPr="005C718B" w:rsidRDefault="00A22361" w:rsidP="00E93B17">
            <w:pPr>
              <w:spacing w:before="100" w:after="0"/>
            </w:pPr>
            <w:r w:rsidRPr="005C718B">
              <w:rPr>
                <w:color w:val="000000"/>
              </w:rPr>
              <w:t>Countywide</w:t>
            </w:r>
          </w:p>
        </w:tc>
      </w:tr>
      <w:tr w:rsidR="00A22361" w:rsidRPr="005C718B" w14:paraId="2D2AE198" w14:textId="77777777" w:rsidTr="00271FE9">
        <w:trPr>
          <w:cantSplit/>
        </w:trPr>
        <w:tc>
          <w:tcPr>
            <w:tcW w:w="0" w:type="auto"/>
            <w:vMerge/>
          </w:tcPr>
          <w:p w14:paraId="29908E0E" w14:textId="77777777" w:rsidR="00A22361" w:rsidRPr="005C718B" w:rsidRDefault="00A22361" w:rsidP="00E93B17"/>
        </w:tc>
        <w:tc>
          <w:tcPr>
            <w:tcW w:w="2361" w:type="dxa"/>
          </w:tcPr>
          <w:p w14:paraId="29A67E36" w14:textId="77777777" w:rsidR="00A22361" w:rsidRPr="005C718B" w:rsidRDefault="00A22361" w:rsidP="00E93B17">
            <w:pPr>
              <w:keepNext/>
              <w:spacing w:before="100" w:after="0"/>
              <w:rPr>
                <w:b/>
              </w:rPr>
            </w:pPr>
            <w:r w:rsidRPr="005C718B">
              <w:rPr>
                <w:b/>
              </w:rPr>
              <w:t>Goals Supported</w:t>
            </w:r>
          </w:p>
        </w:tc>
        <w:tc>
          <w:tcPr>
            <w:tcW w:w="6936" w:type="dxa"/>
          </w:tcPr>
          <w:p w14:paraId="7344B043" w14:textId="77777777" w:rsidR="00A22361" w:rsidRPr="005C718B" w:rsidRDefault="00A22361" w:rsidP="00E93B17">
            <w:pPr>
              <w:spacing w:before="100" w:after="0"/>
            </w:pPr>
            <w:r w:rsidRPr="005C718B">
              <w:rPr>
                <w:color w:val="000000"/>
              </w:rPr>
              <w:t>1A Improve Access to Public Facilities</w:t>
            </w:r>
          </w:p>
        </w:tc>
      </w:tr>
      <w:tr w:rsidR="00A22361" w:rsidRPr="005C718B" w14:paraId="517941B5" w14:textId="77777777" w:rsidTr="00271FE9">
        <w:trPr>
          <w:cantSplit/>
        </w:trPr>
        <w:tc>
          <w:tcPr>
            <w:tcW w:w="0" w:type="auto"/>
            <w:vMerge/>
          </w:tcPr>
          <w:p w14:paraId="611D4362" w14:textId="77777777" w:rsidR="00A22361" w:rsidRPr="005C718B" w:rsidRDefault="00A22361" w:rsidP="00E93B17"/>
        </w:tc>
        <w:tc>
          <w:tcPr>
            <w:tcW w:w="2361" w:type="dxa"/>
          </w:tcPr>
          <w:p w14:paraId="3AAEE529" w14:textId="77777777" w:rsidR="00A22361" w:rsidRPr="005C718B" w:rsidRDefault="00A22361" w:rsidP="00E93B17">
            <w:pPr>
              <w:keepNext/>
              <w:spacing w:before="100" w:after="0"/>
              <w:rPr>
                <w:b/>
              </w:rPr>
            </w:pPr>
            <w:r w:rsidRPr="005C718B">
              <w:rPr>
                <w:b/>
              </w:rPr>
              <w:t>Needs Addressed</w:t>
            </w:r>
          </w:p>
        </w:tc>
        <w:tc>
          <w:tcPr>
            <w:tcW w:w="6936" w:type="dxa"/>
          </w:tcPr>
          <w:p w14:paraId="629A3893" w14:textId="77777777" w:rsidR="00A22361" w:rsidRPr="005C718B" w:rsidRDefault="00A22361" w:rsidP="00E93B17">
            <w:pPr>
              <w:spacing w:before="100" w:after="0"/>
            </w:pPr>
            <w:r w:rsidRPr="005C718B">
              <w:rPr>
                <w:color w:val="000000"/>
              </w:rPr>
              <w:t>Expand &amp; Improve Public Facilities</w:t>
            </w:r>
          </w:p>
        </w:tc>
      </w:tr>
      <w:tr w:rsidR="00A22361" w:rsidRPr="005C718B" w14:paraId="6E130D02" w14:textId="77777777" w:rsidTr="00271FE9">
        <w:trPr>
          <w:cantSplit/>
        </w:trPr>
        <w:tc>
          <w:tcPr>
            <w:tcW w:w="0" w:type="auto"/>
            <w:vMerge/>
          </w:tcPr>
          <w:p w14:paraId="33DAA295" w14:textId="77777777" w:rsidR="00A22361" w:rsidRPr="005C718B" w:rsidRDefault="00A22361" w:rsidP="00E93B17"/>
        </w:tc>
        <w:tc>
          <w:tcPr>
            <w:tcW w:w="2361" w:type="dxa"/>
          </w:tcPr>
          <w:p w14:paraId="659C0232" w14:textId="77777777" w:rsidR="00A22361" w:rsidRPr="005C718B" w:rsidRDefault="00A22361" w:rsidP="00E93B17">
            <w:pPr>
              <w:keepNext/>
              <w:spacing w:before="100" w:after="0"/>
              <w:rPr>
                <w:b/>
              </w:rPr>
            </w:pPr>
            <w:r w:rsidRPr="005C718B">
              <w:rPr>
                <w:b/>
              </w:rPr>
              <w:t>Funding</w:t>
            </w:r>
          </w:p>
        </w:tc>
        <w:tc>
          <w:tcPr>
            <w:tcW w:w="6936" w:type="dxa"/>
          </w:tcPr>
          <w:p w14:paraId="2D0D30BA" w14:textId="17D16125" w:rsidR="00A22361" w:rsidRPr="005C718B" w:rsidRDefault="00A22361" w:rsidP="00E93B17">
            <w:pPr>
              <w:spacing w:before="100" w:after="0"/>
            </w:pPr>
            <w:r w:rsidRPr="005C718B">
              <w:rPr>
                <w:color w:val="000000"/>
              </w:rPr>
              <w:t>CDBG: $</w:t>
            </w:r>
            <w:r w:rsidR="00357BA6" w:rsidRPr="005C718B">
              <w:rPr>
                <w:color w:val="000000"/>
              </w:rPr>
              <w:t>1,</w:t>
            </w:r>
            <w:r w:rsidR="00E71E95" w:rsidRPr="005C718B">
              <w:rPr>
                <w:color w:val="000000"/>
              </w:rPr>
              <w:t>043,557</w:t>
            </w:r>
          </w:p>
        </w:tc>
      </w:tr>
      <w:tr w:rsidR="00A22361" w:rsidRPr="005C718B" w14:paraId="0B6CCD56" w14:textId="77777777" w:rsidTr="00271FE9">
        <w:trPr>
          <w:cantSplit/>
        </w:trPr>
        <w:tc>
          <w:tcPr>
            <w:tcW w:w="0" w:type="auto"/>
            <w:vMerge/>
          </w:tcPr>
          <w:p w14:paraId="6BE703D4" w14:textId="77777777" w:rsidR="00A22361" w:rsidRPr="005C718B" w:rsidRDefault="00A22361" w:rsidP="00E93B17"/>
        </w:tc>
        <w:tc>
          <w:tcPr>
            <w:tcW w:w="2361" w:type="dxa"/>
          </w:tcPr>
          <w:p w14:paraId="188AD0D5" w14:textId="77777777" w:rsidR="00A22361" w:rsidRPr="005C718B" w:rsidRDefault="00A22361" w:rsidP="00E93B17">
            <w:pPr>
              <w:keepNext/>
              <w:spacing w:before="100" w:after="0"/>
              <w:rPr>
                <w:b/>
              </w:rPr>
            </w:pPr>
            <w:r w:rsidRPr="005C718B">
              <w:rPr>
                <w:b/>
              </w:rPr>
              <w:t>Description</w:t>
            </w:r>
          </w:p>
        </w:tc>
        <w:tc>
          <w:tcPr>
            <w:tcW w:w="6936" w:type="dxa"/>
          </w:tcPr>
          <w:p w14:paraId="207A35C0" w14:textId="77777777" w:rsidR="00A22361" w:rsidRPr="005C718B" w:rsidRDefault="00A22361" w:rsidP="00E93B17">
            <w:pPr>
              <w:spacing w:before="100" w:after="0"/>
            </w:pPr>
            <w:r w:rsidRPr="005C718B">
              <w:rPr>
                <w:color w:val="000000"/>
              </w:rPr>
              <w:t>The County will provide funding for improvements to public facilities throughout the County.</w:t>
            </w:r>
          </w:p>
        </w:tc>
      </w:tr>
      <w:tr w:rsidR="00A22361" w:rsidRPr="005C718B" w14:paraId="217C3538" w14:textId="77777777" w:rsidTr="00271FE9">
        <w:trPr>
          <w:cantSplit/>
        </w:trPr>
        <w:tc>
          <w:tcPr>
            <w:tcW w:w="0" w:type="auto"/>
            <w:vMerge/>
          </w:tcPr>
          <w:p w14:paraId="680E13C3" w14:textId="77777777" w:rsidR="00A22361" w:rsidRPr="005C718B" w:rsidRDefault="00A22361" w:rsidP="00E93B17"/>
        </w:tc>
        <w:tc>
          <w:tcPr>
            <w:tcW w:w="2361" w:type="dxa"/>
          </w:tcPr>
          <w:p w14:paraId="7F191087" w14:textId="77777777" w:rsidR="00A22361" w:rsidRPr="005C718B" w:rsidRDefault="00A22361" w:rsidP="00E93B17">
            <w:pPr>
              <w:keepNext/>
              <w:spacing w:before="100" w:after="0"/>
              <w:rPr>
                <w:b/>
              </w:rPr>
            </w:pPr>
            <w:r w:rsidRPr="005C718B">
              <w:rPr>
                <w:b/>
              </w:rPr>
              <w:t>Target Date</w:t>
            </w:r>
          </w:p>
        </w:tc>
        <w:tc>
          <w:tcPr>
            <w:tcW w:w="6936" w:type="dxa"/>
          </w:tcPr>
          <w:p w14:paraId="7F9C126F" w14:textId="7C615E67" w:rsidR="00A22361" w:rsidRPr="005C718B" w:rsidRDefault="00A22361" w:rsidP="00E93B17">
            <w:pPr>
              <w:spacing w:before="100" w:after="0"/>
            </w:pPr>
            <w:r w:rsidRPr="005C718B">
              <w:rPr>
                <w:color w:val="000000"/>
              </w:rPr>
              <w:t>6/30/202</w:t>
            </w:r>
            <w:r w:rsidR="00357BA6" w:rsidRPr="005C718B">
              <w:rPr>
                <w:color w:val="000000"/>
              </w:rPr>
              <w:t>3</w:t>
            </w:r>
          </w:p>
        </w:tc>
      </w:tr>
      <w:tr w:rsidR="00A22361" w:rsidRPr="005C718B" w14:paraId="6D2CE0EB" w14:textId="77777777" w:rsidTr="00271FE9">
        <w:trPr>
          <w:cantSplit/>
        </w:trPr>
        <w:tc>
          <w:tcPr>
            <w:tcW w:w="0" w:type="auto"/>
            <w:vMerge/>
          </w:tcPr>
          <w:p w14:paraId="351279CA" w14:textId="77777777" w:rsidR="00A22361" w:rsidRPr="005C718B" w:rsidRDefault="00A22361" w:rsidP="00E93B17"/>
        </w:tc>
        <w:tc>
          <w:tcPr>
            <w:tcW w:w="2361" w:type="dxa"/>
          </w:tcPr>
          <w:p w14:paraId="20D7090F" w14:textId="77777777" w:rsidR="00A22361" w:rsidRPr="005C718B" w:rsidRDefault="00A22361" w:rsidP="00E93B17">
            <w:pPr>
              <w:keepNext/>
              <w:spacing w:before="100" w:after="0"/>
              <w:rPr>
                <w:rFonts w:asciiTheme="minorHAnsi" w:hAnsiTheme="minorHAnsi"/>
                <w:b/>
              </w:rPr>
            </w:pPr>
            <w:r w:rsidRPr="005C718B">
              <w:rPr>
                <w:rStyle w:val="Strong"/>
                <w:rFonts w:asciiTheme="minorHAnsi" w:hAnsiTheme="minorHAnsi"/>
              </w:rPr>
              <w:t>Estimate the number and type of families that will benefit from the proposed activities</w:t>
            </w:r>
          </w:p>
        </w:tc>
        <w:tc>
          <w:tcPr>
            <w:tcW w:w="6936" w:type="dxa"/>
          </w:tcPr>
          <w:p w14:paraId="748353A5" w14:textId="722605B4" w:rsidR="00A22361" w:rsidRPr="005C718B" w:rsidRDefault="00A22361" w:rsidP="00E93B17">
            <w:pPr>
              <w:spacing w:before="100" w:after="0"/>
            </w:pPr>
            <w:r w:rsidRPr="005C718B">
              <w:rPr>
                <w:color w:val="000000"/>
              </w:rPr>
              <w:t xml:space="preserve">Persons assisted with public facilities improvements: </w:t>
            </w:r>
            <w:r w:rsidR="00612CDC" w:rsidRPr="005C718B">
              <w:rPr>
                <w:color w:val="000000"/>
              </w:rPr>
              <w:t>1</w:t>
            </w:r>
            <w:r w:rsidR="00C15ED6" w:rsidRPr="005C718B">
              <w:rPr>
                <w:color w:val="000000"/>
              </w:rPr>
              <w:t>8</w:t>
            </w:r>
            <w:r w:rsidRPr="005C718B">
              <w:rPr>
                <w:color w:val="000000"/>
              </w:rPr>
              <w:t>,</w:t>
            </w:r>
            <w:r w:rsidR="004F3008">
              <w:rPr>
                <w:color w:val="000000"/>
              </w:rPr>
              <w:t>9</w:t>
            </w:r>
            <w:r w:rsidRPr="005C718B">
              <w:rPr>
                <w:color w:val="000000"/>
              </w:rPr>
              <w:t>00</w:t>
            </w:r>
          </w:p>
        </w:tc>
      </w:tr>
      <w:tr w:rsidR="00A22361" w:rsidRPr="005C718B" w14:paraId="5A14C48F" w14:textId="77777777" w:rsidTr="00271FE9">
        <w:trPr>
          <w:cantSplit/>
        </w:trPr>
        <w:tc>
          <w:tcPr>
            <w:tcW w:w="0" w:type="auto"/>
            <w:vMerge/>
          </w:tcPr>
          <w:p w14:paraId="6DBD7A80" w14:textId="77777777" w:rsidR="00A22361" w:rsidRPr="005C718B" w:rsidRDefault="00A22361" w:rsidP="00E93B17"/>
        </w:tc>
        <w:tc>
          <w:tcPr>
            <w:tcW w:w="2361" w:type="dxa"/>
          </w:tcPr>
          <w:p w14:paraId="19116655" w14:textId="77777777" w:rsidR="00A22361" w:rsidRPr="005C718B" w:rsidRDefault="00A22361" w:rsidP="00E93B17">
            <w:pPr>
              <w:keepNext/>
              <w:spacing w:before="100" w:after="0"/>
              <w:rPr>
                <w:rFonts w:asciiTheme="minorHAnsi" w:hAnsiTheme="minorHAnsi"/>
                <w:b/>
              </w:rPr>
            </w:pPr>
            <w:r w:rsidRPr="005C718B">
              <w:rPr>
                <w:rStyle w:val="Strong"/>
                <w:rFonts w:asciiTheme="minorHAnsi" w:hAnsiTheme="minorHAnsi"/>
              </w:rPr>
              <w:t>Location Description</w:t>
            </w:r>
          </w:p>
        </w:tc>
        <w:tc>
          <w:tcPr>
            <w:tcW w:w="6936" w:type="dxa"/>
          </w:tcPr>
          <w:p w14:paraId="4B8F78A9" w14:textId="01AF1FAB" w:rsidR="00A22361" w:rsidRPr="005C718B" w:rsidRDefault="00A22361" w:rsidP="00E93B17">
            <w:pPr>
              <w:spacing w:before="100" w:after="0"/>
            </w:pPr>
            <w:r w:rsidRPr="005C718B">
              <w:rPr>
                <w:color w:val="000000"/>
              </w:rPr>
              <w:t>Countywide</w:t>
            </w:r>
            <w:r w:rsidR="00E80614" w:rsidRPr="005C718B">
              <w:rPr>
                <w:color w:val="000000"/>
              </w:rPr>
              <w:t xml:space="preserve"> eligible</w:t>
            </w:r>
          </w:p>
        </w:tc>
      </w:tr>
      <w:tr w:rsidR="00A22361" w:rsidRPr="005C718B" w14:paraId="5C8BD191" w14:textId="77777777" w:rsidTr="00754405">
        <w:trPr>
          <w:cantSplit/>
        </w:trPr>
        <w:tc>
          <w:tcPr>
            <w:tcW w:w="0" w:type="auto"/>
            <w:vMerge/>
            <w:tcBorders>
              <w:bottom w:val="single" w:sz="4" w:space="0" w:color="auto"/>
            </w:tcBorders>
          </w:tcPr>
          <w:p w14:paraId="69C581A1" w14:textId="77777777" w:rsidR="00A22361" w:rsidRPr="005C718B" w:rsidRDefault="00A22361" w:rsidP="00E93B17"/>
        </w:tc>
        <w:tc>
          <w:tcPr>
            <w:tcW w:w="2361" w:type="dxa"/>
          </w:tcPr>
          <w:p w14:paraId="590AFBF7" w14:textId="77777777" w:rsidR="00A22361" w:rsidRPr="005C718B" w:rsidRDefault="00A22361" w:rsidP="00E93B17">
            <w:pPr>
              <w:keepNext/>
              <w:spacing w:before="100" w:after="0"/>
              <w:rPr>
                <w:rFonts w:asciiTheme="minorHAnsi" w:hAnsiTheme="minorHAnsi"/>
                <w:b/>
              </w:rPr>
            </w:pPr>
            <w:r w:rsidRPr="005C718B">
              <w:rPr>
                <w:rStyle w:val="Strong"/>
                <w:rFonts w:asciiTheme="minorHAnsi" w:hAnsiTheme="minorHAnsi"/>
              </w:rPr>
              <w:t>Planned Activities</w:t>
            </w:r>
          </w:p>
        </w:tc>
        <w:tc>
          <w:tcPr>
            <w:tcW w:w="6936" w:type="dxa"/>
          </w:tcPr>
          <w:p w14:paraId="157123F3" w14:textId="6A49A6A6" w:rsidR="00A22361" w:rsidRPr="005C718B" w:rsidRDefault="00A22361" w:rsidP="00E93B17">
            <w:pPr>
              <w:spacing w:before="100" w:after="0"/>
              <w:rPr>
                <w:color w:val="000000"/>
              </w:rPr>
            </w:pPr>
            <w:r w:rsidRPr="005C718B">
              <w:rPr>
                <w:color w:val="000000"/>
              </w:rPr>
              <w:t>Planned activities for improvements to public facilities throughout the County include:</w:t>
            </w:r>
          </w:p>
          <w:p w14:paraId="268B18DB" w14:textId="13174963" w:rsidR="00A859B1" w:rsidRPr="005C718B" w:rsidRDefault="00A859B1" w:rsidP="00E93B17">
            <w:pPr>
              <w:spacing w:before="100" w:after="0"/>
              <w:rPr>
                <w:iCs/>
                <w:color w:val="000000"/>
              </w:rPr>
            </w:pPr>
            <w:r w:rsidRPr="005C718B">
              <w:rPr>
                <w:iCs/>
                <w:color w:val="000000"/>
                <w:u w:val="single"/>
              </w:rPr>
              <w:t xml:space="preserve">Angel Wings </w:t>
            </w:r>
            <w:r w:rsidRPr="005C718B">
              <w:rPr>
                <w:color w:val="000000"/>
                <w:u w:val="single"/>
              </w:rPr>
              <w:t xml:space="preserve">Facility Improvements </w:t>
            </w:r>
            <w:r w:rsidRPr="005C718B">
              <w:rPr>
                <w:iCs/>
                <w:color w:val="000000"/>
                <w:u w:val="single"/>
              </w:rPr>
              <w:t>(03E):</w:t>
            </w:r>
            <w:r w:rsidRPr="005C718B">
              <w:rPr>
                <w:iCs/>
                <w:color w:val="000000"/>
              </w:rPr>
              <w:t xml:space="preserve"> $14,600</w:t>
            </w:r>
          </w:p>
          <w:p w14:paraId="7F671C86" w14:textId="0AF208CC" w:rsidR="00A859B1" w:rsidRPr="005C718B" w:rsidRDefault="00A859B1" w:rsidP="00E93B17">
            <w:pPr>
              <w:spacing w:before="100" w:after="0"/>
              <w:rPr>
                <w:rFonts w:asciiTheme="minorHAnsi" w:hAnsiTheme="minorHAnsi" w:cstheme="minorHAnsi"/>
                <w:i/>
                <w:iCs/>
              </w:rPr>
            </w:pPr>
            <w:r w:rsidRPr="005C718B">
              <w:rPr>
                <w:rFonts w:asciiTheme="minorHAnsi" w:eastAsia="Times New Roman" w:hAnsiTheme="minorHAnsi" w:cstheme="minorHAnsi"/>
                <w:i/>
                <w:iCs/>
                <w:color w:val="222222"/>
              </w:rPr>
              <w:t>Facility door replacement, facility sheetrock replacement, facility rail and fence replacement, and a ramp for the facility.</w:t>
            </w:r>
          </w:p>
          <w:p w14:paraId="4C8C49B7" w14:textId="4CB191EF" w:rsidR="00A22361" w:rsidRPr="005C718B" w:rsidRDefault="00280BFA" w:rsidP="00E93B17">
            <w:pPr>
              <w:spacing w:before="100" w:after="0"/>
              <w:rPr>
                <w:color w:val="000000"/>
              </w:rPr>
            </w:pPr>
            <w:r w:rsidRPr="005C718B">
              <w:rPr>
                <w:color w:val="000000"/>
                <w:u w:val="single"/>
              </w:rPr>
              <w:t>Changed Lives Ministries</w:t>
            </w:r>
            <w:r w:rsidR="00924F49" w:rsidRPr="005C718B">
              <w:rPr>
                <w:color w:val="000000"/>
                <w:u w:val="single"/>
              </w:rPr>
              <w:t xml:space="preserve">, </w:t>
            </w:r>
            <w:r w:rsidRPr="005C718B">
              <w:rPr>
                <w:color w:val="000000"/>
                <w:u w:val="single"/>
              </w:rPr>
              <w:t>Drug &amp; Alcohol Rehab Center Expansion</w:t>
            </w:r>
            <w:r w:rsidR="00C46BB5" w:rsidRPr="005C718B">
              <w:rPr>
                <w:color w:val="000000"/>
                <w:u w:val="single"/>
              </w:rPr>
              <w:t xml:space="preserve"> (03E)</w:t>
            </w:r>
            <w:r w:rsidRPr="005C718B">
              <w:rPr>
                <w:color w:val="000000"/>
                <w:u w:val="single"/>
              </w:rPr>
              <w:t>:</w:t>
            </w:r>
            <w:r w:rsidRPr="005C718B">
              <w:rPr>
                <w:color w:val="000000"/>
              </w:rPr>
              <w:t xml:space="preserve"> $175,000</w:t>
            </w:r>
          </w:p>
          <w:p w14:paraId="01C03361" w14:textId="06890984" w:rsidR="00A859B1" w:rsidRPr="005C718B" w:rsidRDefault="00A859B1" w:rsidP="00E93B17">
            <w:pPr>
              <w:spacing w:before="100" w:after="0"/>
              <w:rPr>
                <w:rFonts w:asciiTheme="minorHAnsi" w:eastAsia="Times New Roman" w:hAnsiTheme="minorHAnsi" w:cstheme="minorHAnsi"/>
                <w:i/>
                <w:iCs/>
                <w:color w:val="222222"/>
              </w:rPr>
            </w:pPr>
            <w:r w:rsidRPr="005C718B">
              <w:rPr>
                <w:rFonts w:asciiTheme="minorHAnsi" w:eastAsia="Times New Roman" w:hAnsiTheme="minorHAnsi" w:cstheme="minorHAnsi"/>
                <w:i/>
                <w:iCs/>
                <w:color w:val="222222"/>
              </w:rPr>
              <w:t xml:space="preserve">Construction of a new facility for men to accommodate more residents and staff members. </w:t>
            </w:r>
          </w:p>
          <w:p w14:paraId="2C2EB8D3" w14:textId="1C9B029E" w:rsidR="00280BFA" w:rsidRPr="005C718B" w:rsidRDefault="00280BFA" w:rsidP="00E93B17">
            <w:pPr>
              <w:spacing w:before="100" w:after="0"/>
              <w:rPr>
                <w:color w:val="000000"/>
              </w:rPr>
            </w:pPr>
            <w:r w:rsidRPr="005C718B">
              <w:rPr>
                <w:color w:val="000000"/>
                <w:u w:val="single"/>
              </w:rPr>
              <w:t>Cross Community Center Facility Improvements</w:t>
            </w:r>
            <w:r w:rsidR="00C46BB5" w:rsidRPr="005C718B">
              <w:rPr>
                <w:color w:val="000000"/>
                <w:u w:val="single"/>
              </w:rPr>
              <w:t xml:space="preserve"> (03E)</w:t>
            </w:r>
            <w:r w:rsidRPr="005C718B">
              <w:rPr>
                <w:color w:val="000000"/>
                <w:u w:val="single"/>
              </w:rPr>
              <w:t>:</w:t>
            </w:r>
            <w:r w:rsidRPr="005C718B">
              <w:rPr>
                <w:color w:val="000000"/>
              </w:rPr>
              <w:t xml:space="preserve">  $264,000</w:t>
            </w:r>
          </w:p>
          <w:p w14:paraId="76D548CF" w14:textId="1FE9DE52" w:rsidR="00280BFA" w:rsidRPr="005C718B" w:rsidRDefault="00280BFA" w:rsidP="00E93B17">
            <w:pPr>
              <w:spacing w:before="100" w:after="0"/>
              <w:rPr>
                <w:rFonts w:asciiTheme="minorHAnsi" w:hAnsiTheme="minorHAnsi" w:cstheme="minorHAnsi"/>
                <w:i/>
                <w:iCs/>
                <w:color w:val="000000"/>
              </w:rPr>
            </w:pPr>
            <w:r w:rsidRPr="005C718B">
              <w:rPr>
                <w:rFonts w:asciiTheme="minorHAnsi" w:hAnsiTheme="minorHAnsi" w:cstheme="minorHAnsi"/>
                <w:i/>
                <w:iCs/>
                <w:color w:val="000000"/>
              </w:rPr>
              <w:t>Exterior and interior improvements to the facility.</w:t>
            </w:r>
            <w:r w:rsidR="00A859B1" w:rsidRPr="005C718B">
              <w:rPr>
                <w:rFonts w:asciiTheme="minorHAnsi" w:hAnsiTheme="minorHAnsi" w:cstheme="minorHAnsi"/>
                <w:i/>
                <w:iCs/>
                <w:color w:val="000000"/>
              </w:rPr>
              <w:t xml:space="preserve"> </w:t>
            </w:r>
            <w:r w:rsidR="00A859B1" w:rsidRPr="005C718B">
              <w:rPr>
                <w:rFonts w:asciiTheme="minorHAnsi" w:eastAsia="Times New Roman" w:hAnsiTheme="minorHAnsi" w:cstheme="minorHAnsi"/>
                <w:i/>
                <w:iCs/>
                <w:color w:val="222222"/>
              </w:rPr>
              <w:t>Ceramic floor tiles, restroom partitions, sheetrock/leveling of floors, high impact windows/ADA accessible doors, paving and fencing. </w:t>
            </w:r>
          </w:p>
          <w:p w14:paraId="3CF4CB05" w14:textId="2B4B4E10" w:rsidR="00A22361" w:rsidRPr="005C718B" w:rsidRDefault="00A22361" w:rsidP="00E93B17">
            <w:pPr>
              <w:spacing w:before="100" w:after="0"/>
            </w:pPr>
            <w:r w:rsidRPr="005C718B">
              <w:rPr>
                <w:color w:val="000000"/>
                <w:u w:val="single"/>
              </w:rPr>
              <w:t>Habitat for Humanity - Infrastructure for Affordable Housing</w:t>
            </w:r>
            <w:r w:rsidR="00C46BB5" w:rsidRPr="005C718B">
              <w:rPr>
                <w:color w:val="000000"/>
                <w:u w:val="single"/>
              </w:rPr>
              <w:t xml:space="preserve"> (05Z)</w:t>
            </w:r>
            <w:r w:rsidRPr="005C718B">
              <w:rPr>
                <w:color w:val="000000"/>
                <w:u w:val="single"/>
              </w:rPr>
              <w:t xml:space="preserve">: </w:t>
            </w:r>
            <w:r w:rsidRPr="005C718B">
              <w:rPr>
                <w:color w:val="000000"/>
              </w:rPr>
              <w:t>$</w:t>
            </w:r>
            <w:r w:rsidR="00280BFA" w:rsidRPr="005C718B">
              <w:rPr>
                <w:color w:val="000000"/>
              </w:rPr>
              <w:t>263,000</w:t>
            </w:r>
          </w:p>
          <w:p w14:paraId="03847585" w14:textId="017DC36D" w:rsidR="00A22361" w:rsidRPr="005C718B" w:rsidRDefault="00A22361" w:rsidP="00280BFA">
            <w:pPr>
              <w:spacing w:before="100" w:after="0"/>
            </w:pPr>
            <w:r w:rsidRPr="005C718B">
              <w:rPr>
                <w:i/>
                <w:color w:val="000000"/>
              </w:rPr>
              <w:t xml:space="preserve">This activity will only be used </w:t>
            </w:r>
            <w:r w:rsidR="00280BFA" w:rsidRPr="005C718B">
              <w:rPr>
                <w:i/>
                <w:color w:val="000000"/>
              </w:rPr>
              <w:t>for infrastructure improvements</w:t>
            </w:r>
            <w:r w:rsidR="00EA049F" w:rsidRPr="005C718B">
              <w:rPr>
                <w:rFonts w:asciiTheme="minorHAnsi" w:hAnsiTheme="minorHAnsi" w:cstheme="minorHAnsi"/>
                <w:i/>
                <w:color w:val="000000"/>
              </w:rPr>
              <w:t xml:space="preserve">. </w:t>
            </w:r>
            <w:r w:rsidR="00EA049F" w:rsidRPr="005C718B">
              <w:rPr>
                <w:rFonts w:asciiTheme="minorHAnsi" w:eastAsia="Times New Roman" w:hAnsiTheme="minorHAnsi" w:cstheme="minorHAnsi"/>
                <w:i/>
                <w:color w:val="222222"/>
              </w:rPr>
              <w:t>Engineering, roadway, sewer, water, land prep. HFH is going to create a new neighborhood in Goose Creek using undeveloped land.</w:t>
            </w:r>
            <w:r w:rsidR="00EA049F" w:rsidRPr="005C718B">
              <w:rPr>
                <w:rFonts w:ascii="Arial" w:eastAsia="Times New Roman" w:hAnsi="Arial" w:cs="Arial"/>
                <w:color w:val="222222"/>
              </w:rPr>
              <w:t xml:space="preserve">  </w:t>
            </w:r>
          </w:p>
          <w:p w14:paraId="0B9D1BAD" w14:textId="2EDC3EED" w:rsidR="00A22361" w:rsidRPr="005C718B" w:rsidRDefault="00280BFA" w:rsidP="00E93B17">
            <w:pPr>
              <w:spacing w:before="100" w:after="0"/>
            </w:pPr>
            <w:r w:rsidRPr="005C718B">
              <w:rPr>
                <w:color w:val="000000"/>
                <w:u w:val="single"/>
              </w:rPr>
              <w:t>Helping Hands of Goose Creek</w:t>
            </w:r>
            <w:r w:rsidR="00924F49" w:rsidRPr="005C718B">
              <w:rPr>
                <w:color w:val="000000"/>
                <w:u w:val="single"/>
              </w:rPr>
              <w:t xml:space="preserve"> Facility Improvements</w:t>
            </w:r>
            <w:r w:rsidR="00C46BB5" w:rsidRPr="005C718B">
              <w:rPr>
                <w:color w:val="000000"/>
                <w:u w:val="single"/>
              </w:rPr>
              <w:t xml:space="preserve"> (03E)</w:t>
            </w:r>
            <w:r w:rsidR="00A22361" w:rsidRPr="005C718B">
              <w:rPr>
                <w:color w:val="000000"/>
              </w:rPr>
              <w:t>: $</w:t>
            </w:r>
            <w:r w:rsidRPr="005C718B">
              <w:rPr>
                <w:color w:val="000000"/>
              </w:rPr>
              <w:t>11,400</w:t>
            </w:r>
          </w:p>
          <w:p w14:paraId="773871A5" w14:textId="7702264B" w:rsidR="00A22361" w:rsidRPr="005C718B" w:rsidRDefault="00280BFA" w:rsidP="00E93B17">
            <w:pPr>
              <w:spacing w:before="100" w:after="0"/>
              <w:rPr>
                <w:rFonts w:asciiTheme="minorHAnsi" w:hAnsiTheme="minorHAnsi" w:cstheme="minorHAnsi"/>
                <w:i/>
                <w:iCs/>
              </w:rPr>
            </w:pPr>
            <w:r w:rsidRPr="005C718B">
              <w:rPr>
                <w:rFonts w:asciiTheme="minorHAnsi" w:hAnsiTheme="minorHAnsi" w:cstheme="minorHAnsi"/>
                <w:i/>
                <w:iCs/>
                <w:color w:val="000000"/>
              </w:rPr>
              <w:t xml:space="preserve">Facility improvements </w:t>
            </w:r>
            <w:r w:rsidR="00EA049F" w:rsidRPr="005C718B">
              <w:rPr>
                <w:rFonts w:asciiTheme="minorHAnsi" w:hAnsiTheme="minorHAnsi" w:cstheme="minorHAnsi"/>
                <w:i/>
                <w:iCs/>
                <w:color w:val="000000"/>
              </w:rPr>
              <w:t>including c</w:t>
            </w:r>
            <w:r w:rsidR="00EA049F" w:rsidRPr="005C718B">
              <w:rPr>
                <w:rFonts w:asciiTheme="minorHAnsi" w:eastAsia="Times New Roman" w:hAnsiTheme="minorHAnsi" w:cstheme="minorHAnsi"/>
                <w:i/>
                <w:iCs/>
                <w:color w:val="222222"/>
              </w:rPr>
              <w:t>ement slab for dumpster, automate/insulate garage door, waterline replacement, flooring replacement.</w:t>
            </w:r>
            <w:r w:rsidR="000D1CF4">
              <w:rPr>
                <w:rFonts w:asciiTheme="minorHAnsi" w:eastAsia="Times New Roman" w:hAnsiTheme="minorHAnsi" w:cstheme="minorHAnsi"/>
                <w:i/>
                <w:iCs/>
                <w:color w:val="222222"/>
              </w:rPr>
              <w:t xml:space="preserve"> (</w:t>
            </w:r>
          </w:p>
          <w:p w14:paraId="3624C559" w14:textId="680817C7" w:rsidR="00821F99" w:rsidRPr="005C718B" w:rsidRDefault="00821F99" w:rsidP="00E93B17">
            <w:pPr>
              <w:spacing w:before="100" w:after="0"/>
              <w:rPr>
                <w:color w:val="000000"/>
              </w:rPr>
            </w:pPr>
            <w:r w:rsidRPr="005C718B">
              <w:rPr>
                <w:color w:val="000000"/>
                <w:u w:val="single"/>
              </w:rPr>
              <w:t>St. Stephen American Legion Hut</w:t>
            </w:r>
            <w:r w:rsidR="00924F49" w:rsidRPr="005C718B">
              <w:rPr>
                <w:color w:val="000000"/>
                <w:u w:val="single"/>
              </w:rPr>
              <w:t xml:space="preserve"> Facility Improvements</w:t>
            </w:r>
            <w:r w:rsidR="00C46BB5" w:rsidRPr="005C718B">
              <w:rPr>
                <w:color w:val="000000"/>
                <w:u w:val="single"/>
              </w:rPr>
              <w:t xml:space="preserve"> (03E)</w:t>
            </w:r>
            <w:r w:rsidRPr="005C718B">
              <w:rPr>
                <w:color w:val="000000"/>
                <w:u w:val="single"/>
              </w:rPr>
              <w:t>:</w:t>
            </w:r>
            <w:r w:rsidRPr="005C718B">
              <w:rPr>
                <w:color w:val="000000"/>
              </w:rPr>
              <w:t xml:space="preserve">  $231,257</w:t>
            </w:r>
          </w:p>
          <w:p w14:paraId="38D5A8E9" w14:textId="77B2F2A3" w:rsidR="00821F99" w:rsidRPr="005C718B" w:rsidRDefault="00821F99" w:rsidP="00E93B17">
            <w:pPr>
              <w:spacing w:before="100" w:after="0"/>
              <w:rPr>
                <w:i/>
                <w:iCs/>
                <w:color w:val="000000"/>
              </w:rPr>
            </w:pPr>
            <w:r w:rsidRPr="005C718B">
              <w:rPr>
                <w:i/>
                <w:iCs/>
                <w:color w:val="000000"/>
              </w:rPr>
              <w:t>American Legion Hut Improvements include ADA compliance, lighting, flooring/walls, electrical, HVAC, kitchen upgrades, and exterior painting.</w:t>
            </w:r>
          </w:p>
          <w:p w14:paraId="4B6CBE4D" w14:textId="07349D23" w:rsidR="00A22361" w:rsidRPr="005C718B" w:rsidRDefault="00A22361" w:rsidP="00E93B17">
            <w:pPr>
              <w:spacing w:before="100" w:after="0"/>
            </w:pPr>
            <w:r w:rsidRPr="005C718B">
              <w:rPr>
                <w:color w:val="000000"/>
                <w:u w:val="single"/>
              </w:rPr>
              <w:t>Tri-Community Center</w:t>
            </w:r>
            <w:r w:rsidR="00815CB6" w:rsidRPr="005C718B">
              <w:rPr>
                <w:color w:val="000000"/>
                <w:u w:val="single"/>
              </w:rPr>
              <w:t xml:space="preserve"> Facility Improvements</w:t>
            </w:r>
            <w:r w:rsidR="00C46BB5" w:rsidRPr="005C718B">
              <w:rPr>
                <w:color w:val="000000"/>
                <w:u w:val="single"/>
              </w:rPr>
              <w:t xml:space="preserve"> (03E)</w:t>
            </w:r>
            <w:r w:rsidRPr="005C718B">
              <w:rPr>
                <w:color w:val="000000"/>
              </w:rPr>
              <w:t>: $</w:t>
            </w:r>
            <w:r w:rsidR="00FF66B3" w:rsidRPr="005C718B">
              <w:rPr>
                <w:color w:val="000000"/>
              </w:rPr>
              <w:t>84,300</w:t>
            </w:r>
          </w:p>
          <w:p w14:paraId="137A794A" w14:textId="3543EEAD" w:rsidR="00A22361" w:rsidRPr="005C718B" w:rsidRDefault="00821F99" w:rsidP="00E93B17">
            <w:pPr>
              <w:spacing w:before="100" w:after="0"/>
            </w:pPr>
            <w:r w:rsidRPr="005C718B">
              <w:rPr>
                <w:i/>
                <w:color w:val="000000"/>
              </w:rPr>
              <w:t xml:space="preserve">Improvements include driveway/parking resurfacing, basketball court rehab, </w:t>
            </w:r>
            <w:r w:rsidR="00EA049F" w:rsidRPr="005C718B">
              <w:rPr>
                <w:rFonts w:asciiTheme="minorHAnsi" w:eastAsia="Times New Roman" w:hAnsiTheme="minorHAnsi" w:cstheme="minorHAnsi"/>
                <w:i/>
                <w:iCs/>
                <w:color w:val="222222"/>
              </w:rPr>
              <w:t>and upgrade perimeter fencing.</w:t>
            </w:r>
          </w:p>
        </w:tc>
      </w:tr>
      <w:tr w:rsidR="00754405" w:rsidRPr="005C718B" w14:paraId="41D8B8AB" w14:textId="77777777" w:rsidTr="00754405">
        <w:trPr>
          <w:cantSplit/>
        </w:trPr>
        <w:tc>
          <w:tcPr>
            <w:tcW w:w="0" w:type="auto"/>
            <w:tcBorders>
              <w:bottom w:val="nil"/>
            </w:tcBorders>
          </w:tcPr>
          <w:p w14:paraId="4628CCF1" w14:textId="544BCF3D" w:rsidR="00754405" w:rsidRPr="00754405" w:rsidRDefault="00754405" w:rsidP="00754405">
            <w:pPr>
              <w:spacing w:after="0"/>
              <w:rPr>
                <w:b/>
              </w:rPr>
            </w:pPr>
            <w:r w:rsidRPr="00754405">
              <w:rPr>
                <w:b/>
              </w:rPr>
              <w:t>3</w:t>
            </w:r>
          </w:p>
        </w:tc>
        <w:tc>
          <w:tcPr>
            <w:tcW w:w="2361" w:type="dxa"/>
          </w:tcPr>
          <w:p w14:paraId="264B0C59" w14:textId="0FEBE5F3" w:rsidR="00754405" w:rsidRPr="005C718B" w:rsidRDefault="00754405" w:rsidP="00754405">
            <w:pPr>
              <w:keepNext/>
              <w:spacing w:before="100" w:after="0"/>
              <w:rPr>
                <w:rStyle w:val="Strong"/>
                <w:rFonts w:asciiTheme="minorHAnsi" w:hAnsiTheme="minorHAnsi"/>
              </w:rPr>
            </w:pPr>
            <w:r w:rsidRPr="005C718B">
              <w:rPr>
                <w:b/>
              </w:rPr>
              <w:t>Project Name</w:t>
            </w:r>
          </w:p>
        </w:tc>
        <w:tc>
          <w:tcPr>
            <w:tcW w:w="6936" w:type="dxa"/>
          </w:tcPr>
          <w:p w14:paraId="28258129" w14:textId="55DF7F2D" w:rsidR="00754405" w:rsidRPr="005C718B" w:rsidRDefault="005D7407" w:rsidP="00754405">
            <w:pPr>
              <w:spacing w:before="100" w:after="0"/>
              <w:rPr>
                <w:color w:val="000000"/>
              </w:rPr>
            </w:pPr>
            <w:r w:rsidRPr="005D7407">
              <w:rPr>
                <w:color w:val="000000"/>
              </w:rPr>
              <w:t>HOME: Administration (2022)</w:t>
            </w:r>
          </w:p>
        </w:tc>
      </w:tr>
      <w:tr w:rsidR="00754405" w:rsidRPr="005C718B" w14:paraId="469E85EC" w14:textId="77777777" w:rsidTr="00754405">
        <w:trPr>
          <w:cantSplit/>
        </w:trPr>
        <w:tc>
          <w:tcPr>
            <w:tcW w:w="0" w:type="auto"/>
            <w:tcBorders>
              <w:top w:val="nil"/>
              <w:bottom w:val="nil"/>
            </w:tcBorders>
          </w:tcPr>
          <w:p w14:paraId="0388F72A" w14:textId="77777777" w:rsidR="00754405" w:rsidRPr="005C718B" w:rsidRDefault="00754405" w:rsidP="00754405">
            <w:pPr>
              <w:spacing w:after="0"/>
            </w:pPr>
          </w:p>
        </w:tc>
        <w:tc>
          <w:tcPr>
            <w:tcW w:w="2361" w:type="dxa"/>
          </w:tcPr>
          <w:p w14:paraId="387EB96F" w14:textId="67E14C47" w:rsidR="00754405" w:rsidRPr="005C718B" w:rsidRDefault="00754405" w:rsidP="00754405">
            <w:pPr>
              <w:keepNext/>
              <w:spacing w:before="100" w:after="0"/>
              <w:rPr>
                <w:rStyle w:val="Strong"/>
                <w:rFonts w:asciiTheme="minorHAnsi" w:hAnsiTheme="minorHAnsi"/>
              </w:rPr>
            </w:pPr>
            <w:r w:rsidRPr="005C718B">
              <w:rPr>
                <w:b/>
              </w:rPr>
              <w:t>Target Area</w:t>
            </w:r>
          </w:p>
        </w:tc>
        <w:tc>
          <w:tcPr>
            <w:tcW w:w="6936" w:type="dxa"/>
          </w:tcPr>
          <w:p w14:paraId="709CB37C" w14:textId="2841849C" w:rsidR="00754405" w:rsidRPr="005C718B" w:rsidRDefault="00425B55" w:rsidP="00754405">
            <w:pPr>
              <w:spacing w:before="100" w:after="0"/>
              <w:rPr>
                <w:color w:val="000000"/>
              </w:rPr>
            </w:pPr>
            <w:r w:rsidRPr="005C718B">
              <w:rPr>
                <w:color w:val="000000"/>
              </w:rPr>
              <w:t>Countywide</w:t>
            </w:r>
          </w:p>
        </w:tc>
      </w:tr>
      <w:tr w:rsidR="00754405" w:rsidRPr="005C718B" w14:paraId="4C9F40C9" w14:textId="77777777" w:rsidTr="00754405">
        <w:trPr>
          <w:cantSplit/>
        </w:trPr>
        <w:tc>
          <w:tcPr>
            <w:tcW w:w="0" w:type="auto"/>
            <w:tcBorders>
              <w:top w:val="nil"/>
              <w:bottom w:val="nil"/>
            </w:tcBorders>
          </w:tcPr>
          <w:p w14:paraId="4F4D5CD3" w14:textId="77777777" w:rsidR="00754405" w:rsidRPr="005C718B" w:rsidRDefault="00754405" w:rsidP="00754405">
            <w:pPr>
              <w:spacing w:after="0"/>
            </w:pPr>
          </w:p>
        </w:tc>
        <w:tc>
          <w:tcPr>
            <w:tcW w:w="2361" w:type="dxa"/>
          </w:tcPr>
          <w:p w14:paraId="65EEE3D1" w14:textId="4938380D" w:rsidR="00754405" w:rsidRPr="005C718B" w:rsidRDefault="00754405" w:rsidP="00754405">
            <w:pPr>
              <w:keepNext/>
              <w:spacing w:before="100" w:after="0"/>
              <w:rPr>
                <w:rStyle w:val="Strong"/>
                <w:rFonts w:asciiTheme="minorHAnsi" w:hAnsiTheme="minorHAnsi"/>
              </w:rPr>
            </w:pPr>
            <w:r w:rsidRPr="005C718B">
              <w:rPr>
                <w:b/>
              </w:rPr>
              <w:t>Goals Supported</w:t>
            </w:r>
          </w:p>
        </w:tc>
        <w:tc>
          <w:tcPr>
            <w:tcW w:w="6936" w:type="dxa"/>
          </w:tcPr>
          <w:p w14:paraId="18A6A89D" w14:textId="6824AD64" w:rsidR="00754405" w:rsidRPr="005C718B" w:rsidRDefault="005D7407" w:rsidP="00754405">
            <w:pPr>
              <w:spacing w:before="100" w:after="0"/>
              <w:rPr>
                <w:color w:val="000000"/>
              </w:rPr>
            </w:pPr>
            <w:r w:rsidRPr="005D7407">
              <w:rPr>
                <w:color w:val="000000"/>
              </w:rPr>
              <w:t>4A Affordable Owner-Occupied Housing Opportunities</w:t>
            </w:r>
            <w:r w:rsidRPr="005C718B">
              <w:rPr>
                <w:color w:val="000000"/>
              </w:rPr>
              <w:br/>
            </w:r>
            <w:r w:rsidRPr="005D7407">
              <w:rPr>
                <w:color w:val="000000"/>
              </w:rPr>
              <w:t>4B Affordable Rental Housing Opportunities</w:t>
            </w:r>
          </w:p>
        </w:tc>
      </w:tr>
      <w:tr w:rsidR="00754405" w:rsidRPr="005C718B" w14:paraId="3200B644" w14:textId="77777777" w:rsidTr="00754405">
        <w:trPr>
          <w:cantSplit/>
        </w:trPr>
        <w:tc>
          <w:tcPr>
            <w:tcW w:w="0" w:type="auto"/>
            <w:tcBorders>
              <w:top w:val="nil"/>
              <w:bottom w:val="nil"/>
            </w:tcBorders>
          </w:tcPr>
          <w:p w14:paraId="5E605B74" w14:textId="77777777" w:rsidR="00754405" w:rsidRPr="005C718B" w:rsidRDefault="00754405" w:rsidP="00754405">
            <w:pPr>
              <w:spacing w:after="0"/>
            </w:pPr>
          </w:p>
        </w:tc>
        <w:tc>
          <w:tcPr>
            <w:tcW w:w="2361" w:type="dxa"/>
          </w:tcPr>
          <w:p w14:paraId="31A153AC" w14:textId="0CCB3905" w:rsidR="00754405" w:rsidRPr="005C718B" w:rsidRDefault="00754405" w:rsidP="00754405">
            <w:pPr>
              <w:keepNext/>
              <w:spacing w:before="100" w:after="0"/>
              <w:rPr>
                <w:rStyle w:val="Strong"/>
                <w:rFonts w:asciiTheme="minorHAnsi" w:hAnsiTheme="minorHAnsi"/>
              </w:rPr>
            </w:pPr>
            <w:r w:rsidRPr="005C718B">
              <w:rPr>
                <w:b/>
              </w:rPr>
              <w:t>Needs Addressed</w:t>
            </w:r>
          </w:p>
        </w:tc>
        <w:tc>
          <w:tcPr>
            <w:tcW w:w="6936" w:type="dxa"/>
          </w:tcPr>
          <w:p w14:paraId="1513C1DB" w14:textId="0C806B21" w:rsidR="00754405" w:rsidRPr="005C718B" w:rsidRDefault="005D7407" w:rsidP="00754405">
            <w:pPr>
              <w:spacing w:before="100" w:after="0"/>
              <w:rPr>
                <w:color w:val="000000"/>
              </w:rPr>
            </w:pPr>
            <w:r w:rsidRPr="005D7407">
              <w:rPr>
                <w:color w:val="000000"/>
              </w:rPr>
              <w:t>Affordable Housing Development and Preservation</w:t>
            </w:r>
          </w:p>
        </w:tc>
      </w:tr>
      <w:tr w:rsidR="00754405" w:rsidRPr="005C718B" w14:paraId="51B1F1DB" w14:textId="77777777" w:rsidTr="00754405">
        <w:trPr>
          <w:cantSplit/>
        </w:trPr>
        <w:tc>
          <w:tcPr>
            <w:tcW w:w="0" w:type="auto"/>
            <w:tcBorders>
              <w:top w:val="nil"/>
              <w:bottom w:val="nil"/>
            </w:tcBorders>
          </w:tcPr>
          <w:p w14:paraId="09AE7019" w14:textId="77777777" w:rsidR="00754405" w:rsidRPr="005C718B" w:rsidRDefault="00754405" w:rsidP="00754405">
            <w:pPr>
              <w:spacing w:after="0"/>
            </w:pPr>
          </w:p>
        </w:tc>
        <w:tc>
          <w:tcPr>
            <w:tcW w:w="2361" w:type="dxa"/>
          </w:tcPr>
          <w:p w14:paraId="040F2423" w14:textId="6B5736AD" w:rsidR="00754405" w:rsidRPr="005C718B" w:rsidRDefault="00754405" w:rsidP="00754405">
            <w:pPr>
              <w:keepNext/>
              <w:spacing w:before="100" w:after="0"/>
              <w:rPr>
                <w:rStyle w:val="Strong"/>
                <w:rFonts w:asciiTheme="minorHAnsi" w:hAnsiTheme="minorHAnsi"/>
              </w:rPr>
            </w:pPr>
            <w:r w:rsidRPr="005C718B">
              <w:rPr>
                <w:b/>
              </w:rPr>
              <w:t>Funding</w:t>
            </w:r>
          </w:p>
        </w:tc>
        <w:tc>
          <w:tcPr>
            <w:tcW w:w="6936" w:type="dxa"/>
          </w:tcPr>
          <w:p w14:paraId="53E9F6E8" w14:textId="4713B2CD" w:rsidR="00754405" w:rsidRPr="005C718B" w:rsidRDefault="005D7407" w:rsidP="00754405">
            <w:pPr>
              <w:spacing w:before="100" w:after="0"/>
              <w:rPr>
                <w:color w:val="000000"/>
              </w:rPr>
            </w:pPr>
            <w:r>
              <w:rPr>
                <w:color w:val="000000"/>
              </w:rPr>
              <w:t>HOME: $51,687</w:t>
            </w:r>
          </w:p>
        </w:tc>
      </w:tr>
      <w:tr w:rsidR="00754405" w:rsidRPr="005C718B" w14:paraId="4768AEFF" w14:textId="77777777" w:rsidTr="00754405">
        <w:trPr>
          <w:cantSplit/>
        </w:trPr>
        <w:tc>
          <w:tcPr>
            <w:tcW w:w="0" w:type="auto"/>
            <w:tcBorders>
              <w:top w:val="nil"/>
              <w:bottom w:val="nil"/>
            </w:tcBorders>
          </w:tcPr>
          <w:p w14:paraId="182557F7" w14:textId="77777777" w:rsidR="00754405" w:rsidRPr="005C718B" w:rsidRDefault="00754405" w:rsidP="00754405">
            <w:pPr>
              <w:spacing w:after="0"/>
            </w:pPr>
          </w:p>
        </w:tc>
        <w:tc>
          <w:tcPr>
            <w:tcW w:w="2361" w:type="dxa"/>
          </w:tcPr>
          <w:p w14:paraId="6BAC6E01" w14:textId="0BD97E17" w:rsidR="00754405" w:rsidRPr="005C718B" w:rsidRDefault="00754405" w:rsidP="00754405">
            <w:pPr>
              <w:keepNext/>
              <w:spacing w:before="100" w:after="0"/>
              <w:rPr>
                <w:rStyle w:val="Strong"/>
                <w:rFonts w:asciiTheme="minorHAnsi" w:hAnsiTheme="minorHAnsi"/>
              </w:rPr>
            </w:pPr>
            <w:r w:rsidRPr="005C718B">
              <w:rPr>
                <w:b/>
              </w:rPr>
              <w:t>Description</w:t>
            </w:r>
          </w:p>
        </w:tc>
        <w:tc>
          <w:tcPr>
            <w:tcW w:w="6936" w:type="dxa"/>
          </w:tcPr>
          <w:p w14:paraId="5104FCF2" w14:textId="5F6499B9" w:rsidR="00754405" w:rsidRPr="005C718B" w:rsidRDefault="005D7407" w:rsidP="00754405">
            <w:pPr>
              <w:spacing w:before="100" w:after="0"/>
              <w:rPr>
                <w:color w:val="000000"/>
              </w:rPr>
            </w:pPr>
            <w:r w:rsidRPr="005C718B">
              <w:rPr>
                <w:color w:val="000000"/>
              </w:rPr>
              <w:t xml:space="preserve">Program administration of the </w:t>
            </w:r>
            <w:r>
              <w:rPr>
                <w:color w:val="000000"/>
              </w:rPr>
              <w:t>HOME</w:t>
            </w:r>
            <w:r w:rsidRPr="005C718B">
              <w:rPr>
                <w:color w:val="000000"/>
              </w:rPr>
              <w:t xml:space="preserve"> program</w:t>
            </w:r>
            <w:r>
              <w:rPr>
                <w:color w:val="000000"/>
              </w:rPr>
              <w:t xml:space="preserve"> at 10% grant cap</w:t>
            </w:r>
            <w:r w:rsidRPr="005C718B">
              <w:rPr>
                <w:color w:val="000000"/>
              </w:rPr>
              <w:t>.</w:t>
            </w:r>
          </w:p>
        </w:tc>
      </w:tr>
      <w:tr w:rsidR="00754405" w:rsidRPr="005C718B" w14:paraId="18D392FF" w14:textId="77777777" w:rsidTr="00754405">
        <w:trPr>
          <w:cantSplit/>
        </w:trPr>
        <w:tc>
          <w:tcPr>
            <w:tcW w:w="0" w:type="auto"/>
            <w:tcBorders>
              <w:top w:val="nil"/>
              <w:bottom w:val="nil"/>
            </w:tcBorders>
          </w:tcPr>
          <w:p w14:paraId="57729074" w14:textId="77777777" w:rsidR="00754405" w:rsidRPr="005C718B" w:rsidRDefault="00754405" w:rsidP="00754405">
            <w:pPr>
              <w:spacing w:after="0"/>
            </w:pPr>
          </w:p>
        </w:tc>
        <w:tc>
          <w:tcPr>
            <w:tcW w:w="2361" w:type="dxa"/>
          </w:tcPr>
          <w:p w14:paraId="611CA54E" w14:textId="31C6F9EB" w:rsidR="00754405" w:rsidRPr="005C718B" w:rsidRDefault="00754405" w:rsidP="00754405">
            <w:pPr>
              <w:keepNext/>
              <w:spacing w:before="100" w:after="0"/>
              <w:rPr>
                <w:rStyle w:val="Strong"/>
                <w:rFonts w:asciiTheme="minorHAnsi" w:hAnsiTheme="minorHAnsi"/>
              </w:rPr>
            </w:pPr>
            <w:r w:rsidRPr="005C718B">
              <w:rPr>
                <w:b/>
              </w:rPr>
              <w:t>Target Date</w:t>
            </w:r>
          </w:p>
        </w:tc>
        <w:tc>
          <w:tcPr>
            <w:tcW w:w="6936" w:type="dxa"/>
          </w:tcPr>
          <w:p w14:paraId="22FE8225" w14:textId="5C952C82" w:rsidR="00754405" w:rsidRPr="005C718B" w:rsidRDefault="005D7407" w:rsidP="00754405">
            <w:pPr>
              <w:spacing w:before="100" w:after="0"/>
              <w:rPr>
                <w:color w:val="000000"/>
              </w:rPr>
            </w:pPr>
            <w:r w:rsidRPr="005C718B">
              <w:rPr>
                <w:color w:val="000000"/>
              </w:rPr>
              <w:t>6/30/2023</w:t>
            </w:r>
          </w:p>
        </w:tc>
      </w:tr>
      <w:tr w:rsidR="00754405" w:rsidRPr="005C718B" w14:paraId="50648A60" w14:textId="77777777" w:rsidTr="00754405">
        <w:trPr>
          <w:cantSplit/>
        </w:trPr>
        <w:tc>
          <w:tcPr>
            <w:tcW w:w="0" w:type="auto"/>
            <w:tcBorders>
              <w:top w:val="nil"/>
              <w:bottom w:val="nil"/>
            </w:tcBorders>
          </w:tcPr>
          <w:p w14:paraId="719A2CB2" w14:textId="77777777" w:rsidR="00754405" w:rsidRPr="005C718B" w:rsidRDefault="00754405" w:rsidP="00754405">
            <w:pPr>
              <w:spacing w:after="0"/>
            </w:pPr>
          </w:p>
        </w:tc>
        <w:tc>
          <w:tcPr>
            <w:tcW w:w="2361" w:type="dxa"/>
          </w:tcPr>
          <w:p w14:paraId="42B19E74" w14:textId="396E83BD" w:rsidR="00754405" w:rsidRPr="005C718B" w:rsidRDefault="00754405" w:rsidP="00754405">
            <w:pPr>
              <w:keepNext/>
              <w:spacing w:before="100" w:after="0"/>
              <w:rPr>
                <w:rStyle w:val="Strong"/>
                <w:rFonts w:asciiTheme="minorHAnsi" w:hAnsiTheme="minorHAnsi"/>
              </w:rPr>
            </w:pPr>
            <w:r w:rsidRPr="005C718B">
              <w:rPr>
                <w:rStyle w:val="Strong"/>
                <w:rFonts w:asciiTheme="minorHAnsi" w:hAnsiTheme="minorHAnsi"/>
              </w:rPr>
              <w:t>Estimate the number and type of families that will benefit from the proposed activities</w:t>
            </w:r>
          </w:p>
        </w:tc>
        <w:tc>
          <w:tcPr>
            <w:tcW w:w="6936" w:type="dxa"/>
          </w:tcPr>
          <w:p w14:paraId="3318904C" w14:textId="5FC5696F" w:rsidR="00754405" w:rsidRPr="005C718B" w:rsidRDefault="005D7407" w:rsidP="00754405">
            <w:pPr>
              <w:spacing w:before="100" w:after="0"/>
              <w:rPr>
                <w:color w:val="000000"/>
              </w:rPr>
            </w:pPr>
            <w:r>
              <w:rPr>
                <w:color w:val="000000"/>
              </w:rPr>
              <w:t>N/A</w:t>
            </w:r>
          </w:p>
        </w:tc>
      </w:tr>
      <w:tr w:rsidR="00754405" w:rsidRPr="005C718B" w14:paraId="09F60E0A" w14:textId="77777777" w:rsidTr="00754405">
        <w:trPr>
          <w:cantSplit/>
        </w:trPr>
        <w:tc>
          <w:tcPr>
            <w:tcW w:w="0" w:type="auto"/>
            <w:tcBorders>
              <w:top w:val="nil"/>
              <w:bottom w:val="nil"/>
            </w:tcBorders>
          </w:tcPr>
          <w:p w14:paraId="3D8B241A" w14:textId="77777777" w:rsidR="00754405" w:rsidRPr="005C718B" w:rsidRDefault="00754405" w:rsidP="00754405">
            <w:pPr>
              <w:spacing w:after="0"/>
            </w:pPr>
          </w:p>
        </w:tc>
        <w:tc>
          <w:tcPr>
            <w:tcW w:w="2361" w:type="dxa"/>
          </w:tcPr>
          <w:p w14:paraId="1DF4D622" w14:textId="5FC0BB8E" w:rsidR="00754405" w:rsidRPr="005C718B" w:rsidRDefault="00754405" w:rsidP="00754405">
            <w:pPr>
              <w:keepNext/>
              <w:spacing w:before="100" w:after="0"/>
              <w:rPr>
                <w:rStyle w:val="Strong"/>
                <w:rFonts w:asciiTheme="minorHAnsi" w:hAnsiTheme="minorHAnsi"/>
              </w:rPr>
            </w:pPr>
            <w:r w:rsidRPr="005C718B">
              <w:rPr>
                <w:rStyle w:val="Strong"/>
                <w:rFonts w:asciiTheme="minorHAnsi" w:hAnsiTheme="minorHAnsi"/>
              </w:rPr>
              <w:t>Location Description</w:t>
            </w:r>
          </w:p>
        </w:tc>
        <w:tc>
          <w:tcPr>
            <w:tcW w:w="6936" w:type="dxa"/>
          </w:tcPr>
          <w:p w14:paraId="54C7A447" w14:textId="5518362A" w:rsidR="00754405" w:rsidRPr="005C718B" w:rsidRDefault="005D7407" w:rsidP="00754405">
            <w:pPr>
              <w:spacing w:before="100" w:after="0"/>
              <w:rPr>
                <w:color w:val="000000"/>
              </w:rPr>
            </w:pPr>
            <w:r w:rsidRPr="005C718B">
              <w:rPr>
                <w:color w:val="000000"/>
              </w:rPr>
              <w:t>Countywide eligible</w:t>
            </w:r>
          </w:p>
        </w:tc>
      </w:tr>
      <w:tr w:rsidR="00754405" w:rsidRPr="005C718B" w14:paraId="5C2A6193" w14:textId="77777777" w:rsidTr="00754405">
        <w:trPr>
          <w:cantSplit/>
        </w:trPr>
        <w:tc>
          <w:tcPr>
            <w:tcW w:w="0" w:type="auto"/>
            <w:tcBorders>
              <w:top w:val="nil"/>
              <w:bottom w:val="single" w:sz="4" w:space="0" w:color="auto"/>
            </w:tcBorders>
          </w:tcPr>
          <w:p w14:paraId="7A3E9E7D" w14:textId="77777777" w:rsidR="00754405" w:rsidRPr="005C718B" w:rsidRDefault="00754405" w:rsidP="00754405">
            <w:pPr>
              <w:spacing w:after="0"/>
            </w:pPr>
          </w:p>
        </w:tc>
        <w:tc>
          <w:tcPr>
            <w:tcW w:w="2361" w:type="dxa"/>
          </w:tcPr>
          <w:p w14:paraId="4F5321E9" w14:textId="7FE824E0" w:rsidR="00754405" w:rsidRPr="005C718B" w:rsidRDefault="00754405" w:rsidP="00754405">
            <w:pPr>
              <w:keepNext/>
              <w:spacing w:before="100" w:after="0"/>
              <w:rPr>
                <w:rStyle w:val="Strong"/>
                <w:rFonts w:asciiTheme="minorHAnsi" w:hAnsiTheme="minorHAnsi"/>
              </w:rPr>
            </w:pPr>
            <w:r w:rsidRPr="005C718B">
              <w:rPr>
                <w:rStyle w:val="Strong"/>
                <w:rFonts w:asciiTheme="minorHAnsi" w:hAnsiTheme="minorHAnsi"/>
              </w:rPr>
              <w:t>Planned Activities</w:t>
            </w:r>
          </w:p>
        </w:tc>
        <w:tc>
          <w:tcPr>
            <w:tcW w:w="6936" w:type="dxa"/>
          </w:tcPr>
          <w:p w14:paraId="4348D544" w14:textId="4FBEA4DC" w:rsidR="00754405" w:rsidRPr="005C718B" w:rsidRDefault="005D7407" w:rsidP="00754405">
            <w:pPr>
              <w:spacing w:before="100" w:after="0"/>
              <w:rPr>
                <w:color w:val="000000"/>
              </w:rPr>
            </w:pPr>
            <w:r>
              <w:rPr>
                <w:color w:val="000000"/>
              </w:rPr>
              <w:t>Administration of the HOME program in PY 2022.</w:t>
            </w:r>
          </w:p>
        </w:tc>
      </w:tr>
      <w:tr w:rsidR="00754405" w:rsidRPr="005C718B" w14:paraId="4C103C80" w14:textId="77777777" w:rsidTr="00754405">
        <w:trPr>
          <w:cantSplit/>
        </w:trPr>
        <w:tc>
          <w:tcPr>
            <w:tcW w:w="0" w:type="auto"/>
            <w:tcBorders>
              <w:top w:val="single" w:sz="4" w:space="0" w:color="auto"/>
              <w:bottom w:val="nil"/>
            </w:tcBorders>
          </w:tcPr>
          <w:p w14:paraId="0356A03F" w14:textId="7B5A4706" w:rsidR="00754405" w:rsidRPr="00754405" w:rsidRDefault="00754405" w:rsidP="00754405">
            <w:pPr>
              <w:spacing w:after="0"/>
              <w:rPr>
                <w:b/>
              </w:rPr>
            </w:pPr>
            <w:r w:rsidRPr="00754405">
              <w:rPr>
                <w:b/>
              </w:rPr>
              <w:t>4</w:t>
            </w:r>
          </w:p>
        </w:tc>
        <w:tc>
          <w:tcPr>
            <w:tcW w:w="2361" w:type="dxa"/>
          </w:tcPr>
          <w:p w14:paraId="2D4E41E4" w14:textId="42B2DF93" w:rsidR="00754405" w:rsidRPr="005C718B" w:rsidRDefault="00754405" w:rsidP="00754405">
            <w:pPr>
              <w:keepNext/>
              <w:spacing w:before="100" w:after="0"/>
              <w:rPr>
                <w:rStyle w:val="Strong"/>
                <w:rFonts w:asciiTheme="minorHAnsi" w:hAnsiTheme="minorHAnsi"/>
              </w:rPr>
            </w:pPr>
            <w:r w:rsidRPr="005C718B">
              <w:rPr>
                <w:b/>
              </w:rPr>
              <w:t>Project Name</w:t>
            </w:r>
          </w:p>
        </w:tc>
        <w:tc>
          <w:tcPr>
            <w:tcW w:w="6936" w:type="dxa"/>
          </w:tcPr>
          <w:p w14:paraId="2E4299BA" w14:textId="70834F0E" w:rsidR="00754405" w:rsidRPr="005C718B" w:rsidRDefault="00D97814" w:rsidP="00754405">
            <w:pPr>
              <w:spacing w:before="100" w:after="0"/>
              <w:rPr>
                <w:color w:val="000000"/>
              </w:rPr>
            </w:pPr>
            <w:r w:rsidRPr="00D97814">
              <w:rPr>
                <w:color w:val="000000"/>
              </w:rPr>
              <w:t>HOME: CHDO Set-Aside 15% (2022)</w:t>
            </w:r>
          </w:p>
        </w:tc>
      </w:tr>
      <w:tr w:rsidR="00754405" w:rsidRPr="005C718B" w14:paraId="061DDF09" w14:textId="77777777" w:rsidTr="00754405">
        <w:trPr>
          <w:cantSplit/>
        </w:trPr>
        <w:tc>
          <w:tcPr>
            <w:tcW w:w="0" w:type="auto"/>
            <w:tcBorders>
              <w:top w:val="nil"/>
              <w:bottom w:val="nil"/>
            </w:tcBorders>
          </w:tcPr>
          <w:p w14:paraId="11BE3B42" w14:textId="77777777" w:rsidR="00754405" w:rsidRPr="005C718B" w:rsidRDefault="00754405" w:rsidP="00754405">
            <w:pPr>
              <w:spacing w:after="0"/>
            </w:pPr>
          </w:p>
        </w:tc>
        <w:tc>
          <w:tcPr>
            <w:tcW w:w="2361" w:type="dxa"/>
          </w:tcPr>
          <w:p w14:paraId="49F409D3" w14:textId="6337F46D" w:rsidR="00754405" w:rsidRPr="005C718B" w:rsidRDefault="00754405" w:rsidP="00754405">
            <w:pPr>
              <w:keepNext/>
              <w:spacing w:before="100" w:after="0"/>
              <w:rPr>
                <w:rStyle w:val="Strong"/>
                <w:rFonts w:asciiTheme="minorHAnsi" w:hAnsiTheme="minorHAnsi"/>
              </w:rPr>
            </w:pPr>
            <w:r w:rsidRPr="005C718B">
              <w:rPr>
                <w:b/>
              </w:rPr>
              <w:t>Target Area</w:t>
            </w:r>
          </w:p>
        </w:tc>
        <w:tc>
          <w:tcPr>
            <w:tcW w:w="6936" w:type="dxa"/>
          </w:tcPr>
          <w:p w14:paraId="3229BBFE" w14:textId="74892FC8" w:rsidR="00754405" w:rsidRPr="005C718B" w:rsidRDefault="00425B55" w:rsidP="00754405">
            <w:pPr>
              <w:spacing w:before="100" w:after="0"/>
              <w:rPr>
                <w:color w:val="000000"/>
              </w:rPr>
            </w:pPr>
            <w:r w:rsidRPr="005C718B">
              <w:rPr>
                <w:color w:val="000000"/>
              </w:rPr>
              <w:t>Countywide</w:t>
            </w:r>
          </w:p>
        </w:tc>
      </w:tr>
      <w:tr w:rsidR="00754405" w:rsidRPr="005C718B" w14:paraId="03AC4327" w14:textId="77777777" w:rsidTr="00754405">
        <w:trPr>
          <w:cantSplit/>
        </w:trPr>
        <w:tc>
          <w:tcPr>
            <w:tcW w:w="0" w:type="auto"/>
            <w:tcBorders>
              <w:top w:val="nil"/>
              <w:bottom w:val="nil"/>
            </w:tcBorders>
          </w:tcPr>
          <w:p w14:paraId="66406A8A" w14:textId="77777777" w:rsidR="00754405" w:rsidRPr="005C718B" w:rsidRDefault="00754405" w:rsidP="00754405">
            <w:pPr>
              <w:spacing w:after="0"/>
            </w:pPr>
          </w:p>
        </w:tc>
        <w:tc>
          <w:tcPr>
            <w:tcW w:w="2361" w:type="dxa"/>
          </w:tcPr>
          <w:p w14:paraId="5044130A" w14:textId="74A8D442" w:rsidR="00754405" w:rsidRPr="005C718B" w:rsidRDefault="00754405" w:rsidP="00754405">
            <w:pPr>
              <w:keepNext/>
              <w:spacing w:before="100" w:after="0"/>
              <w:rPr>
                <w:rStyle w:val="Strong"/>
                <w:rFonts w:asciiTheme="minorHAnsi" w:hAnsiTheme="minorHAnsi"/>
              </w:rPr>
            </w:pPr>
            <w:r w:rsidRPr="005C718B">
              <w:rPr>
                <w:b/>
              </w:rPr>
              <w:t>Goals Supported</w:t>
            </w:r>
          </w:p>
        </w:tc>
        <w:tc>
          <w:tcPr>
            <w:tcW w:w="6936" w:type="dxa"/>
          </w:tcPr>
          <w:p w14:paraId="5E9B377B" w14:textId="17707FA9" w:rsidR="00754405" w:rsidRPr="005C718B" w:rsidRDefault="005D7407" w:rsidP="00754405">
            <w:pPr>
              <w:spacing w:before="100" w:after="0"/>
              <w:rPr>
                <w:color w:val="000000"/>
              </w:rPr>
            </w:pPr>
            <w:r w:rsidRPr="005D7407">
              <w:rPr>
                <w:color w:val="000000"/>
              </w:rPr>
              <w:t>4A Affordable Owner-Occupied Housing Opportunities</w:t>
            </w:r>
            <w:r w:rsidRPr="005C718B">
              <w:rPr>
                <w:color w:val="000000"/>
              </w:rPr>
              <w:br/>
            </w:r>
            <w:r w:rsidRPr="005D7407">
              <w:rPr>
                <w:color w:val="000000"/>
              </w:rPr>
              <w:t>4B Affordable Rental Housing Opportunities</w:t>
            </w:r>
          </w:p>
        </w:tc>
      </w:tr>
      <w:tr w:rsidR="00754405" w:rsidRPr="005C718B" w14:paraId="732056AC" w14:textId="77777777" w:rsidTr="00754405">
        <w:trPr>
          <w:cantSplit/>
        </w:trPr>
        <w:tc>
          <w:tcPr>
            <w:tcW w:w="0" w:type="auto"/>
            <w:tcBorders>
              <w:top w:val="nil"/>
              <w:bottom w:val="nil"/>
            </w:tcBorders>
          </w:tcPr>
          <w:p w14:paraId="31852133" w14:textId="77777777" w:rsidR="00754405" w:rsidRPr="005C718B" w:rsidRDefault="00754405" w:rsidP="00754405">
            <w:pPr>
              <w:spacing w:after="0"/>
            </w:pPr>
          </w:p>
        </w:tc>
        <w:tc>
          <w:tcPr>
            <w:tcW w:w="2361" w:type="dxa"/>
          </w:tcPr>
          <w:p w14:paraId="5B577692" w14:textId="0BE3DFF1" w:rsidR="00754405" w:rsidRPr="005C718B" w:rsidRDefault="00754405" w:rsidP="00754405">
            <w:pPr>
              <w:keepNext/>
              <w:spacing w:before="100" w:after="0"/>
              <w:rPr>
                <w:rStyle w:val="Strong"/>
                <w:rFonts w:asciiTheme="minorHAnsi" w:hAnsiTheme="minorHAnsi"/>
              </w:rPr>
            </w:pPr>
            <w:r w:rsidRPr="005C718B">
              <w:rPr>
                <w:b/>
              </w:rPr>
              <w:t>Needs Addressed</w:t>
            </w:r>
          </w:p>
        </w:tc>
        <w:tc>
          <w:tcPr>
            <w:tcW w:w="6936" w:type="dxa"/>
          </w:tcPr>
          <w:p w14:paraId="456C9F19" w14:textId="1F844785" w:rsidR="00754405" w:rsidRPr="005C718B" w:rsidRDefault="005D7407" w:rsidP="00754405">
            <w:pPr>
              <w:spacing w:before="100" w:after="0"/>
              <w:rPr>
                <w:color w:val="000000"/>
              </w:rPr>
            </w:pPr>
            <w:r w:rsidRPr="005D7407">
              <w:rPr>
                <w:color w:val="000000"/>
              </w:rPr>
              <w:t>Affordable Housing Development and Preservation</w:t>
            </w:r>
          </w:p>
        </w:tc>
      </w:tr>
      <w:tr w:rsidR="00754405" w:rsidRPr="005C718B" w14:paraId="6D85A098" w14:textId="77777777" w:rsidTr="00754405">
        <w:trPr>
          <w:cantSplit/>
        </w:trPr>
        <w:tc>
          <w:tcPr>
            <w:tcW w:w="0" w:type="auto"/>
            <w:tcBorders>
              <w:top w:val="nil"/>
              <w:bottom w:val="nil"/>
            </w:tcBorders>
          </w:tcPr>
          <w:p w14:paraId="6CD6D162" w14:textId="77777777" w:rsidR="00754405" w:rsidRPr="005C718B" w:rsidRDefault="00754405" w:rsidP="00754405">
            <w:pPr>
              <w:spacing w:after="0"/>
            </w:pPr>
          </w:p>
        </w:tc>
        <w:tc>
          <w:tcPr>
            <w:tcW w:w="2361" w:type="dxa"/>
          </w:tcPr>
          <w:p w14:paraId="082B7BD7" w14:textId="4012CCAF" w:rsidR="00754405" w:rsidRPr="005C718B" w:rsidRDefault="00754405" w:rsidP="00754405">
            <w:pPr>
              <w:keepNext/>
              <w:spacing w:before="100" w:after="0"/>
              <w:rPr>
                <w:rStyle w:val="Strong"/>
                <w:rFonts w:asciiTheme="minorHAnsi" w:hAnsiTheme="minorHAnsi"/>
              </w:rPr>
            </w:pPr>
            <w:r w:rsidRPr="005C718B">
              <w:rPr>
                <w:b/>
              </w:rPr>
              <w:t>Funding</w:t>
            </w:r>
          </w:p>
        </w:tc>
        <w:tc>
          <w:tcPr>
            <w:tcW w:w="6936" w:type="dxa"/>
          </w:tcPr>
          <w:p w14:paraId="073A957D" w14:textId="4E41D673" w:rsidR="00754405" w:rsidRPr="005C718B" w:rsidRDefault="00D97814" w:rsidP="00754405">
            <w:pPr>
              <w:spacing w:before="100" w:after="0"/>
              <w:rPr>
                <w:color w:val="000000"/>
              </w:rPr>
            </w:pPr>
            <w:r>
              <w:rPr>
                <w:color w:val="000000"/>
              </w:rPr>
              <w:t>HOME: $77,530</w:t>
            </w:r>
          </w:p>
        </w:tc>
      </w:tr>
      <w:tr w:rsidR="00754405" w:rsidRPr="005C718B" w14:paraId="14638CC1" w14:textId="77777777" w:rsidTr="00754405">
        <w:trPr>
          <w:cantSplit/>
        </w:trPr>
        <w:tc>
          <w:tcPr>
            <w:tcW w:w="0" w:type="auto"/>
            <w:tcBorders>
              <w:top w:val="nil"/>
              <w:bottom w:val="nil"/>
            </w:tcBorders>
          </w:tcPr>
          <w:p w14:paraId="7E2C93B1" w14:textId="77777777" w:rsidR="00754405" w:rsidRPr="005C718B" w:rsidRDefault="00754405" w:rsidP="00754405">
            <w:pPr>
              <w:spacing w:after="0"/>
            </w:pPr>
          </w:p>
        </w:tc>
        <w:tc>
          <w:tcPr>
            <w:tcW w:w="2361" w:type="dxa"/>
          </w:tcPr>
          <w:p w14:paraId="0F2AEFC1" w14:textId="2C432EE4" w:rsidR="00754405" w:rsidRPr="005C718B" w:rsidRDefault="00754405" w:rsidP="00754405">
            <w:pPr>
              <w:keepNext/>
              <w:spacing w:before="100" w:after="0"/>
              <w:rPr>
                <w:rStyle w:val="Strong"/>
                <w:rFonts w:asciiTheme="minorHAnsi" w:hAnsiTheme="minorHAnsi"/>
              </w:rPr>
            </w:pPr>
            <w:r w:rsidRPr="005C718B">
              <w:rPr>
                <w:b/>
              </w:rPr>
              <w:t>Description</w:t>
            </w:r>
          </w:p>
        </w:tc>
        <w:tc>
          <w:tcPr>
            <w:tcW w:w="6936" w:type="dxa"/>
          </w:tcPr>
          <w:p w14:paraId="7D3C7BBA" w14:textId="32607D67" w:rsidR="00754405" w:rsidRPr="005C718B" w:rsidRDefault="00D97814" w:rsidP="00754405">
            <w:pPr>
              <w:spacing w:before="100" w:after="0"/>
              <w:rPr>
                <w:color w:val="000000"/>
              </w:rPr>
            </w:pPr>
            <w:r>
              <w:rPr>
                <w:color w:val="000000"/>
              </w:rPr>
              <w:t>The County will set-aside 15% of HOME program funds for CHDO affordable housing development activities.</w:t>
            </w:r>
          </w:p>
        </w:tc>
      </w:tr>
      <w:tr w:rsidR="00754405" w:rsidRPr="005C718B" w14:paraId="215CAD7B" w14:textId="77777777" w:rsidTr="00754405">
        <w:trPr>
          <w:cantSplit/>
        </w:trPr>
        <w:tc>
          <w:tcPr>
            <w:tcW w:w="0" w:type="auto"/>
            <w:tcBorders>
              <w:top w:val="nil"/>
              <w:bottom w:val="nil"/>
            </w:tcBorders>
          </w:tcPr>
          <w:p w14:paraId="4EF78783" w14:textId="77777777" w:rsidR="00754405" w:rsidRPr="005C718B" w:rsidRDefault="00754405" w:rsidP="00754405">
            <w:pPr>
              <w:spacing w:after="0"/>
            </w:pPr>
          </w:p>
        </w:tc>
        <w:tc>
          <w:tcPr>
            <w:tcW w:w="2361" w:type="dxa"/>
          </w:tcPr>
          <w:p w14:paraId="09168BC1" w14:textId="286AA816" w:rsidR="00754405" w:rsidRPr="005C718B" w:rsidRDefault="00754405" w:rsidP="00754405">
            <w:pPr>
              <w:keepNext/>
              <w:spacing w:before="100" w:after="0"/>
              <w:rPr>
                <w:rStyle w:val="Strong"/>
                <w:rFonts w:asciiTheme="minorHAnsi" w:hAnsiTheme="minorHAnsi"/>
              </w:rPr>
            </w:pPr>
            <w:r w:rsidRPr="005C718B">
              <w:rPr>
                <w:b/>
              </w:rPr>
              <w:t>Target Date</w:t>
            </w:r>
          </w:p>
        </w:tc>
        <w:tc>
          <w:tcPr>
            <w:tcW w:w="6936" w:type="dxa"/>
          </w:tcPr>
          <w:p w14:paraId="40FC1273" w14:textId="61D95E7A" w:rsidR="00754405" w:rsidRPr="005C718B" w:rsidRDefault="005D7407" w:rsidP="00754405">
            <w:pPr>
              <w:spacing w:before="100" w:after="0"/>
              <w:rPr>
                <w:color w:val="000000"/>
              </w:rPr>
            </w:pPr>
            <w:r w:rsidRPr="005C718B">
              <w:rPr>
                <w:color w:val="000000"/>
              </w:rPr>
              <w:t>6/30/2023</w:t>
            </w:r>
          </w:p>
        </w:tc>
      </w:tr>
      <w:tr w:rsidR="00754405" w:rsidRPr="005C718B" w14:paraId="114D16A4" w14:textId="77777777" w:rsidTr="00754405">
        <w:trPr>
          <w:cantSplit/>
        </w:trPr>
        <w:tc>
          <w:tcPr>
            <w:tcW w:w="0" w:type="auto"/>
            <w:tcBorders>
              <w:top w:val="nil"/>
              <w:bottom w:val="nil"/>
            </w:tcBorders>
          </w:tcPr>
          <w:p w14:paraId="0CFC6CAF" w14:textId="77777777" w:rsidR="00754405" w:rsidRPr="005C718B" w:rsidRDefault="00754405" w:rsidP="00754405">
            <w:pPr>
              <w:spacing w:after="0"/>
            </w:pPr>
          </w:p>
        </w:tc>
        <w:tc>
          <w:tcPr>
            <w:tcW w:w="2361" w:type="dxa"/>
          </w:tcPr>
          <w:p w14:paraId="4AE21FC2" w14:textId="1EBF23DE" w:rsidR="00754405" w:rsidRPr="005C718B" w:rsidRDefault="00754405" w:rsidP="00754405">
            <w:pPr>
              <w:keepNext/>
              <w:spacing w:before="100" w:after="0"/>
              <w:rPr>
                <w:rStyle w:val="Strong"/>
                <w:rFonts w:asciiTheme="minorHAnsi" w:hAnsiTheme="minorHAnsi"/>
              </w:rPr>
            </w:pPr>
            <w:r w:rsidRPr="005C718B">
              <w:rPr>
                <w:rStyle w:val="Strong"/>
                <w:rFonts w:asciiTheme="minorHAnsi" w:hAnsiTheme="minorHAnsi"/>
              </w:rPr>
              <w:t>Estimate the number and type of families that will benefit from the proposed activities</w:t>
            </w:r>
          </w:p>
        </w:tc>
        <w:tc>
          <w:tcPr>
            <w:tcW w:w="6936" w:type="dxa"/>
          </w:tcPr>
          <w:p w14:paraId="0B5530EA" w14:textId="2C9BE74C" w:rsidR="00EF55F7" w:rsidRPr="00662C20" w:rsidRDefault="00B327FC" w:rsidP="00EF55F7">
            <w:pPr>
              <w:spacing w:before="100" w:after="0"/>
              <w:rPr>
                <w:color w:val="FF0000"/>
              </w:rPr>
            </w:pPr>
            <w:r w:rsidRPr="00662C20">
              <w:rPr>
                <w:color w:val="FF0000"/>
              </w:rPr>
              <w:t>Homeowner Housing Added</w:t>
            </w:r>
            <w:r w:rsidR="00EF55F7" w:rsidRPr="00662C20">
              <w:rPr>
                <w:color w:val="FF0000"/>
              </w:rPr>
              <w:t>: 2 Household Housing Unit</w:t>
            </w:r>
          </w:p>
          <w:p w14:paraId="5FE9396E" w14:textId="77777777" w:rsidR="00754405" w:rsidRPr="005C718B" w:rsidRDefault="00754405" w:rsidP="00754405">
            <w:pPr>
              <w:spacing w:before="100" w:after="0"/>
              <w:rPr>
                <w:color w:val="000000"/>
              </w:rPr>
            </w:pPr>
          </w:p>
        </w:tc>
      </w:tr>
      <w:tr w:rsidR="00754405" w:rsidRPr="005C718B" w14:paraId="2D3A0D38" w14:textId="77777777" w:rsidTr="00754405">
        <w:trPr>
          <w:cantSplit/>
        </w:trPr>
        <w:tc>
          <w:tcPr>
            <w:tcW w:w="0" w:type="auto"/>
            <w:tcBorders>
              <w:top w:val="nil"/>
              <w:bottom w:val="nil"/>
            </w:tcBorders>
          </w:tcPr>
          <w:p w14:paraId="7DDB7CA6" w14:textId="77777777" w:rsidR="00754405" w:rsidRPr="005C718B" w:rsidRDefault="00754405" w:rsidP="00754405">
            <w:pPr>
              <w:spacing w:after="0"/>
            </w:pPr>
          </w:p>
        </w:tc>
        <w:tc>
          <w:tcPr>
            <w:tcW w:w="2361" w:type="dxa"/>
          </w:tcPr>
          <w:p w14:paraId="6849E144" w14:textId="25CFC741" w:rsidR="00754405" w:rsidRPr="005C718B" w:rsidRDefault="00754405" w:rsidP="00754405">
            <w:pPr>
              <w:keepNext/>
              <w:spacing w:before="100" w:after="0"/>
              <w:rPr>
                <w:rStyle w:val="Strong"/>
                <w:rFonts w:asciiTheme="minorHAnsi" w:hAnsiTheme="minorHAnsi"/>
              </w:rPr>
            </w:pPr>
            <w:r w:rsidRPr="005C718B">
              <w:rPr>
                <w:rStyle w:val="Strong"/>
                <w:rFonts w:asciiTheme="minorHAnsi" w:hAnsiTheme="minorHAnsi"/>
              </w:rPr>
              <w:t>Location Description</w:t>
            </w:r>
          </w:p>
        </w:tc>
        <w:tc>
          <w:tcPr>
            <w:tcW w:w="6936" w:type="dxa"/>
          </w:tcPr>
          <w:p w14:paraId="7553DC5F" w14:textId="41E20D93" w:rsidR="00754405" w:rsidRPr="005C718B" w:rsidRDefault="005D7407" w:rsidP="00754405">
            <w:pPr>
              <w:spacing w:before="100" w:after="0"/>
              <w:rPr>
                <w:color w:val="000000"/>
              </w:rPr>
            </w:pPr>
            <w:r w:rsidRPr="005C718B">
              <w:rPr>
                <w:color w:val="000000"/>
              </w:rPr>
              <w:t>Countywide eligible</w:t>
            </w:r>
          </w:p>
        </w:tc>
      </w:tr>
      <w:tr w:rsidR="00754405" w:rsidRPr="005C718B" w14:paraId="67742C4A" w14:textId="77777777" w:rsidTr="00754405">
        <w:trPr>
          <w:cantSplit/>
        </w:trPr>
        <w:tc>
          <w:tcPr>
            <w:tcW w:w="0" w:type="auto"/>
            <w:tcBorders>
              <w:top w:val="nil"/>
              <w:bottom w:val="single" w:sz="4" w:space="0" w:color="auto"/>
            </w:tcBorders>
          </w:tcPr>
          <w:p w14:paraId="5555F87F" w14:textId="77777777" w:rsidR="00754405" w:rsidRPr="005C718B" w:rsidRDefault="00754405" w:rsidP="00754405">
            <w:pPr>
              <w:spacing w:after="0"/>
            </w:pPr>
          </w:p>
        </w:tc>
        <w:tc>
          <w:tcPr>
            <w:tcW w:w="2361" w:type="dxa"/>
          </w:tcPr>
          <w:p w14:paraId="5E2AFF5E" w14:textId="2F1BC6A8" w:rsidR="00754405" w:rsidRPr="005C718B" w:rsidRDefault="00754405" w:rsidP="00754405">
            <w:pPr>
              <w:keepNext/>
              <w:spacing w:before="100" w:after="0"/>
              <w:rPr>
                <w:rStyle w:val="Strong"/>
                <w:rFonts w:asciiTheme="minorHAnsi" w:hAnsiTheme="minorHAnsi"/>
              </w:rPr>
            </w:pPr>
            <w:r w:rsidRPr="005C718B">
              <w:rPr>
                <w:rStyle w:val="Strong"/>
                <w:rFonts w:asciiTheme="minorHAnsi" w:hAnsiTheme="minorHAnsi"/>
              </w:rPr>
              <w:t>Planned Activities</w:t>
            </w:r>
          </w:p>
        </w:tc>
        <w:tc>
          <w:tcPr>
            <w:tcW w:w="6936" w:type="dxa"/>
          </w:tcPr>
          <w:p w14:paraId="3293B42F" w14:textId="1A14DFC4" w:rsidR="00754405" w:rsidRPr="005C718B" w:rsidRDefault="00D97814" w:rsidP="00754405">
            <w:pPr>
              <w:spacing w:before="100" w:after="0"/>
              <w:rPr>
                <w:color w:val="000000"/>
              </w:rPr>
            </w:pPr>
            <w:r>
              <w:rPr>
                <w:color w:val="000000"/>
              </w:rPr>
              <w:t>CHDO affordable housing activities</w:t>
            </w:r>
            <w:r w:rsidR="00B327FC">
              <w:rPr>
                <w:color w:val="000000"/>
              </w:rPr>
              <w:t>, new affordable housing development.</w:t>
            </w:r>
          </w:p>
        </w:tc>
      </w:tr>
      <w:tr w:rsidR="00754405" w:rsidRPr="005C718B" w14:paraId="6271364C" w14:textId="77777777" w:rsidTr="00754405">
        <w:trPr>
          <w:cantSplit/>
        </w:trPr>
        <w:tc>
          <w:tcPr>
            <w:tcW w:w="0" w:type="auto"/>
            <w:tcBorders>
              <w:top w:val="single" w:sz="4" w:space="0" w:color="auto"/>
              <w:bottom w:val="nil"/>
            </w:tcBorders>
          </w:tcPr>
          <w:p w14:paraId="5507FCC5" w14:textId="5163B8A6" w:rsidR="00754405" w:rsidRPr="00754405" w:rsidRDefault="00754405" w:rsidP="00754405">
            <w:pPr>
              <w:spacing w:after="0"/>
              <w:rPr>
                <w:b/>
              </w:rPr>
            </w:pPr>
            <w:r w:rsidRPr="00754405">
              <w:rPr>
                <w:b/>
              </w:rPr>
              <w:t>5</w:t>
            </w:r>
          </w:p>
        </w:tc>
        <w:tc>
          <w:tcPr>
            <w:tcW w:w="2361" w:type="dxa"/>
          </w:tcPr>
          <w:p w14:paraId="2E78F479" w14:textId="671ED41B" w:rsidR="00754405" w:rsidRPr="005C718B" w:rsidRDefault="00754405" w:rsidP="00754405">
            <w:pPr>
              <w:keepNext/>
              <w:spacing w:before="100" w:after="0"/>
              <w:rPr>
                <w:rStyle w:val="Strong"/>
                <w:rFonts w:asciiTheme="minorHAnsi" w:hAnsiTheme="minorHAnsi"/>
              </w:rPr>
            </w:pPr>
            <w:r w:rsidRPr="005C718B">
              <w:rPr>
                <w:b/>
              </w:rPr>
              <w:t>Project Name</w:t>
            </w:r>
          </w:p>
        </w:tc>
        <w:tc>
          <w:tcPr>
            <w:tcW w:w="6936" w:type="dxa"/>
          </w:tcPr>
          <w:p w14:paraId="714796CD" w14:textId="3409F4AC" w:rsidR="00754405" w:rsidRPr="005C718B" w:rsidRDefault="005D7407" w:rsidP="00754405">
            <w:pPr>
              <w:spacing w:before="100" w:after="0"/>
              <w:rPr>
                <w:color w:val="000000"/>
              </w:rPr>
            </w:pPr>
            <w:r w:rsidRPr="005D7407">
              <w:rPr>
                <w:color w:val="000000"/>
              </w:rPr>
              <w:t>HOME: Non-CHDO Housing Activities</w:t>
            </w:r>
          </w:p>
        </w:tc>
      </w:tr>
      <w:tr w:rsidR="00754405" w:rsidRPr="005C718B" w14:paraId="77F51D19" w14:textId="77777777" w:rsidTr="00754405">
        <w:trPr>
          <w:cantSplit/>
        </w:trPr>
        <w:tc>
          <w:tcPr>
            <w:tcW w:w="0" w:type="auto"/>
            <w:tcBorders>
              <w:top w:val="nil"/>
              <w:bottom w:val="nil"/>
            </w:tcBorders>
          </w:tcPr>
          <w:p w14:paraId="27303305" w14:textId="77777777" w:rsidR="00754405" w:rsidRPr="005C718B" w:rsidRDefault="00754405" w:rsidP="00754405">
            <w:pPr>
              <w:spacing w:after="0"/>
            </w:pPr>
          </w:p>
        </w:tc>
        <w:tc>
          <w:tcPr>
            <w:tcW w:w="2361" w:type="dxa"/>
          </w:tcPr>
          <w:p w14:paraId="7F220262" w14:textId="24BBEC46" w:rsidR="00754405" w:rsidRPr="005C718B" w:rsidRDefault="00754405" w:rsidP="00754405">
            <w:pPr>
              <w:keepNext/>
              <w:spacing w:before="100" w:after="0"/>
              <w:rPr>
                <w:rStyle w:val="Strong"/>
                <w:rFonts w:asciiTheme="minorHAnsi" w:hAnsiTheme="minorHAnsi"/>
              </w:rPr>
            </w:pPr>
            <w:r w:rsidRPr="005C718B">
              <w:rPr>
                <w:b/>
              </w:rPr>
              <w:t>Target Area</w:t>
            </w:r>
          </w:p>
        </w:tc>
        <w:tc>
          <w:tcPr>
            <w:tcW w:w="6936" w:type="dxa"/>
          </w:tcPr>
          <w:p w14:paraId="56C252F3" w14:textId="4DFB0710" w:rsidR="00754405" w:rsidRPr="005C718B" w:rsidRDefault="00425B55" w:rsidP="00754405">
            <w:pPr>
              <w:spacing w:before="100" w:after="0"/>
              <w:rPr>
                <w:color w:val="000000"/>
              </w:rPr>
            </w:pPr>
            <w:r w:rsidRPr="005C718B">
              <w:rPr>
                <w:color w:val="000000"/>
              </w:rPr>
              <w:t>Countywide</w:t>
            </w:r>
          </w:p>
        </w:tc>
      </w:tr>
      <w:tr w:rsidR="00754405" w:rsidRPr="005C718B" w14:paraId="105BBA78" w14:textId="77777777" w:rsidTr="00754405">
        <w:trPr>
          <w:cantSplit/>
        </w:trPr>
        <w:tc>
          <w:tcPr>
            <w:tcW w:w="0" w:type="auto"/>
            <w:tcBorders>
              <w:top w:val="nil"/>
              <w:bottom w:val="nil"/>
            </w:tcBorders>
          </w:tcPr>
          <w:p w14:paraId="75C3440A" w14:textId="77777777" w:rsidR="00754405" w:rsidRPr="005C718B" w:rsidRDefault="00754405" w:rsidP="00754405">
            <w:pPr>
              <w:spacing w:after="0"/>
            </w:pPr>
          </w:p>
        </w:tc>
        <w:tc>
          <w:tcPr>
            <w:tcW w:w="2361" w:type="dxa"/>
          </w:tcPr>
          <w:p w14:paraId="5F1621A0" w14:textId="5863F273" w:rsidR="00754405" w:rsidRPr="005C718B" w:rsidRDefault="00754405" w:rsidP="00754405">
            <w:pPr>
              <w:keepNext/>
              <w:spacing w:before="100" w:after="0"/>
              <w:rPr>
                <w:rStyle w:val="Strong"/>
                <w:rFonts w:asciiTheme="minorHAnsi" w:hAnsiTheme="minorHAnsi"/>
              </w:rPr>
            </w:pPr>
            <w:r w:rsidRPr="005C718B">
              <w:rPr>
                <w:b/>
              </w:rPr>
              <w:t>Goals Supported</w:t>
            </w:r>
          </w:p>
        </w:tc>
        <w:tc>
          <w:tcPr>
            <w:tcW w:w="6936" w:type="dxa"/>
          </w:tcPr>
          <w:p w14:paraId="6F14E9D6" w14:textId="3E8857E4" w:rsidR="00754405" w:rsidRPr="005C718B" w:rsidRDefault="005D7407" w:rsidP="00754405">
            <w:pPr>
              <w:spacing w:before="100" w:after="0"/>
              <w:rPr>
                <w:color w:val="000000"/>
              </w:rPr>
            </w:pPr>
            <w:r w:rsidRPr="005D7407">
              <w:rPr>
                <w:color w:val="000000"/>
              </w:rPr>
              <w:t>4A Affordable Owner-Occupied Housing Opportunities</w:t>
            </w:r>
          </w:p>
        </w:tc>
      </w:tr>
      <w:tr w:rsidR="00754405" w:rsidRPr="005C718B" w14:paraId="18C86DA6" w14:textId="77777777" w:rsidTr="00754405">
        <w:trPr>
          <w:cantSplit/>
        </w:trPr>
        <w:tc>
          <w:tcPr>
            <w:tcW w:w="0" w:type="auto"/>
            <w:tcBorders>
              <w:top w:val="nil"/>
              <w:bottom w:val="nil"/>
            </w:tcBorders>
          </w:tcPr>
          <w:p w14:paraId="51D03014" w14:textId="77777777" w:rsidR="00754405" w:rsidRPr="005C718B" w:rsidRDefault="00754405" w:rsidP="00754405">
            <w:pPr>
              <w:spacing w:after="0"/>
            </w:pPr>
          </w:p>
        </w:tc>
        <w:tc>
          <w:tcPr>
            <w:tcW w:w="2361" w:type="dxa"/>
          </w:tcPr>
          <w:p w14:paraId="3AD15C96" w14:textId="0D590863" w:rsidR="00754405" w:rsidRPr="005C718B" w:rsidRDefault="00754405" w:rsidP="00754405">
            <w:pPr>
              <w:keepNext/>
              <w:spacing w:before="100" w:after="0"/>
              <w:rPr>
                <w:rStyle w:val="Strong"/>
                <w:rFonts w:asciiTheme="minorHAnsi" w:hAnsiTheme="minorHAnsi"/>
              </w:rPr>
            </w:pPr>
            <w:r w:rsidRPr="005C718B">
              <w:rPr>
                <w:b/>
              </w:rPr>
              <w:t>Needs Addressed</w:t>
            </w:r>
          </w:p>
        </w:tc>
        <w:tc>
          <w:tcPr>
            <w:tcW w:w="6936" w:type="dxa"/>
          </w:tcPr>
          <w:p w14:paraId="0CD9C0DC" w14:textId="66DF493D" w:rsidR="00754405" w:rsidRPr="005C718B" w:rsidRDefault="005D7407" w:rsidP="00754405">
            <w:pPr>
              <w:spacing w:before="100" w:after="0"/>
              <w:rPr>
                <w:color w:val="000000"/>
              </w:rPr>
            </w:pPr>
            <w:r w:rsidRPr="005D7407">
              <w:rPr>
                <w:color w:val="000000"/>
              </w:rPr>
              <w:t>Affordable Housing Development and Preservation</w:t>
            </w:r>
          </w:p>
        </w:tc>
      </w:tr>
      <w:tr w:rsidR="00754405" w:rsidRPr="005C718B" w14:paraId="4B8A36A2" w14:textId="77777777" w:rsidTr="00754405">
        <w:trPr>
          <w:cantSplit/>
        </w:trPr>
        <w:tc>
          <w:tcPr>
            <w:tcW w:w="0" w:type="auto"/>
            <w:tcBorders>
              <w:top w:val="nil"/>
              <w:bottom w:val="nil"/>
            </w:tcBorders>
          </w:tcPr>
          <w:p w14:paraId="48071311" w14:textId="77777777" w:rsidR="00754405" w:rsidRPr="005C718B" w:rsidRDefault="00754405" w:rsidP="00754405">
            <w:pPr>
              <w:spacing w:after="0"/>
            </w:pPr>
          </w:p>
        </w:tc>
        <w:tc>
          <w:tcPr>
            <w:tcW w:w="2361" w:type="dxa"/>
          </w:tcPr>
          <w:p w14:paraId="52735DB9" w14:textId="2BA372F1" w:rsidR="00754405" w:rsidRPr="005C718B" w:rsidRDefault="00754405" w:rsidP="00754405">
            <w:pPr>
              <w:keepNext/>
              <w:spacing w:before="100" w:after="0"/>
              <w:rPr>
                <w:rStyle w:val="Strong"/>
                <w:rFonts w:asciiTheme="minorHAnsi" w:hAnsiTheme="minorHAnsi"/>
              </w:rPr>
            </w:pPr>
            <w:r w:rsidRPr="005C718B">
              <w:rPr>
                <w:b/>
              </w:rPr>
              <w:t>Funding</w:t>
            </w:r>
          </w:p>
        </w:tc>
        <w:tc>
          <w:tcPr>
            <w:tcW w:w="6936" w:type="dxa"/>
          </w:tcPr>
          <w:p w14:paraId="2EDF6749" w14:textId="2CDC365B" w:rsidR="00754405" w:rsidRPr="005C718B" w:rsidRDefault="00EB632E" w:rsidP="00754405">
            <w:pPr>
              <w:spacing w:before="100" w:after="0"/>
              <w:rPr>
                <w:color w:val="000000"/>
              </w:rPr>
            </w:pPr>
            <w:r>
              <w:rPr>
                <w:color w:val="000000"/>
              </w:rPr>
              <w:t>HOME: $387,651</w:t>
            </w:r>
          </w:p>
        </w:tc>
      </w:tr>
      <w:tr w:rsidR="00754405" w:rsidRPr="005C718B" w14:paraId="4141F8B1" w14:textId="77777777" w:rsidTr="00754405">
        <w:trPr>
          <w:cantSplit/>
        </w:trPr>
        <w:tc>
          <w:tcPr>
            <w:tcW w:w="0" w:type="auto"/>
            <w:tcBorders>
              <w:top w:val="nil"/>
              <w:bottom w:val="nil"/>
            </w:tcBorders>
          </w:tcPr>
          <w:p w14:paraId="12074283" w14:textId="77777777" w:rsidR="00754405" w:rsidRPr="005C718B" w:rsidRDefault="00754405" w:rsidP="00754405">
            <w:pPr>
              <w:spacing w:after="0"/>
            </w:pPr>
          </w:p>
        </w:tc>
        <w:tc>
          <w:tcPr>
            <w:tcW w:w="2361" w:type="dxa"/>
          </w:tcPr>
          <w:p w14:paraId="3B8F501D" w14:textId="387D4B23" w:rsidR="00754405" w:rsidRPr="005C718B" w:rsidRDefault="00754405" w:rsidP="00754405">
            <w:pPr>
              <w:keepNext/>
              <w:spacing w:before="100" w:after="0"/>
              <w:rPr>
                <w:rStyle w:val="Strong"/>
                <w:rFonts w:asciiTheme="minorHAnsi" w:hAnsiTheme="minorHAnsi"/>
              </w:rPr>
            </w:pPr>
            <w:r w:rsidRPr="005C718B">
              <w:rPr>
                <w:b/>
              </w:rPr>
              <w:t>Description</w:t>
            </w:r>
          </w:p>
        </w:tc>
        <w:tc>
          <w:tcPr>
            <w:tcW w:w="6936" w:type="dxa"/>
          </w:tcPr>
          <w:p w14:paraId="04014F0B" w14:textId="4171EE2F" w:rsidR="00754405" w:rsidRPr="005C718B" w:rsidRDefault="005D7407" w:rsidP="00754405">
            <w:pPr>
              <w:spacing w:before="100" w:after="0"/>
              <w:rPr>
                <w:color w:val="000000"/>
              </w:rPr>
            </w:pPr>
            <w:r>
              <w:rPr>
                <w:color w:val="000000"/>
              </w:rPr>
              <w:t>The County will fund affordable housing opportunities for</w:t>
            </w:r>
            <w:r w:rsidR="005A42F3">
              <w:rPr>
                <w:color w:val="000000"/>
              </w:rPr>
              <w:t xml:space="preserve"> </w:t>
            </w:r>
            <w:r w:rsidR="007C7E32">
              <w:rPr>
                <w:color w:val="000000"/>
              </w:rPr>
              <w:t>low- to moderate-income households and housing rehab for</w:t>
            </w:r>
            <w:r>
              <w:rPr>
                <w:color w:val="000000"/>
              </w:rPr>
              <w:t xml:space="preserve"> owner-occupied </w:t>
            </w:r>
            <w:r w:rsidR="005A42F3">
              <w:rPr>
                <w:color w:val="000000"/>
              </w:rPr>
              <w:t>households</w:t>
            </w:r>
            <w:r>
              <w:rPr>
                <w:color w:val="000000"/>
              </w:rPr>
              <w:t>.</w:t>
            </w:r>
          </w:p>
        </w:tc>
      </w:tr>
      <w:tr w:rsidR="00754405" w:rsidRPr="005C718B" w14:paraId="396B0517" w14:textId="77777777" w:rsidTr="00754405">
        <w:trPr>
          <w:cantSplit/>
        </w:trPr>
        <w:tc>
          <w:tcPr>
            <w:tcW w:w="0" w:type="auto"/>
            <w:tcBorders>
              <w:top w:val="nil"/>
              <w:bottom w:val="nil"/>
            </w:tcBorders>
          </w:tcPr>
          <w:p w14:paraId="22F072A4" w14:textId="77777777" w:rsidR="00754405" w:rsidRPr="005C718B" w:rsidRDefault="00754405" w:rsidP="00754405">
            <w:pPr>
              <w:spacing w:after="0"/>
            </w:pPr>
          </w:p>
        </w:tc>
        <w:tc>
          <w:tcPr>
            <w:tcW w:w="2361" w:type="dxa"/>
          </w:tcPr>
          <w:p w14:paraId="7D6ABA7E" w14:textId="39B85169" w:rsidR="00754405" w:rsidRPr="005C718B" w:rsidRDefault="00754405" w:rsidP="00754405">
            <w:pPr>
              <w:keepNext/>
              <w:spacing w:before="100" w:after="0"/>
              <w:rPr>
                <w:rStyle w:val="Strong"/>
                <w:rFonts w:asciiTheme="minorHAnsi" w:hAnsiTheme="minorHAnsi"/>
              </w:rPr>
            </w:pPr>
            <w:r w:rsidRPr="005C718B">
              <w:rPr>
                <w:b/>
              </w:rPr>
              <w:t>Target Date</w:t>
            </w:r>
          </w:p>
        </w:tc>
        <w:tc>
          <w:tcPr>
            <w:tcW w:w="6936" w:type="dxa"/>
          </w:tcPr>
          <w:p w14:paraId="02816777" w14:textId="6B0A53B2" w:rsidR="00754405" w:rsidRPr="005C718B" w:rsidRDefault="005D7407" w:rsidP="00754405">
            <w:pPr>
              <w:spacing w:before="100" w:after="0"/>
              <w:rPr>
                <w:color w:val="000000"/>
              </w:rPr>
            </w:pPr>
            <w:r w:rsidRPr="005C718B">
              <w:rPr>
                <w:color w:val="000000"/>
              </w:rPr>
              <w:t>6/30/2023</w:t>
            </w:r>
          </w:p>
        </w:tc>
      </w:tr>
      <w:tr w:rsidR="00754405" w:rsidRPr="005C718B" w14:paraId="702FC873" w14:textId="77777777" w:rsidTr="00754405">
        <w:trPr>
          <w:cantSplit/>
        </w:trPr>
        <w:tc>
          <w:tcPr>
            <w:tcW w:w="0" w:type="auto"/>
            <w:tcBorders>
              <w:top w:val="nil"/>
              <w:bottom w:val="nil"/>
            </w:tcBorders>
          </w:tcPr>
          <w:p w14:paraId="1BC64D08" w14:textId="77777777" w:rsidR="00754405" w:rsidRPr="005C718B" w:rsidRDefault="00754405" w:rsidP="00754405">
            <w:pPr>
              <w:spacing w:after="0"/>
            </w:pPr>
          </w:p>
        </w:tc>
        <w:tc>
          <w:tcPr>
            <w:tcW w:w="2361" w:type="dxa"/>
          </w:tcPr>
          <w:p w14:paraId="2185EBF9" w14:textId="6F17FEDC" w:rsidR="00754405" w:rsidRPr="005C718B" w:rsidRDefault="00754405" w:rsidP="00754405">
            <w:pPr>
              <w:keepNext/>
              <w:spacing w:before="100" w:after="0"/>
              <w:rPr>
                <w:rStyle w:val="Strong"/>
                <w:rFonts w:asciiTheme="minorHAnsi" w:hAnsiTheme="minorHAnsi"/>
              </w:rPr>
            </w:pPr>
            <w:r w:rsidRPr="005C718B">
              <w:rPr>
                <w:rStyle w:val="Strong"/>
                <w:rFonts w:asciiTheme="minorHAnsi" w:hAnsiTheme="minorHAnsi"/>
              </w:rPr>
              <w:t>Estimate the number and type of families that will benefit from the proposed activities</w:t>
            </w:r>
          </w:p>
        </w:tc>
        <w:tc>
          <w:tcPr>
            <w:tcW w:w="6936" w:type="dxa"/>
          </w:tcPr>
          <w:p w14:paraId="725202C9" w14:textId="77777777" w:rsidR="00754405" w:rsidRPr="00662C20" w:rsidRDefault="00BB4C3A" w:rsidP="00754405">
            <w:pPr>
              <w:spacing w:before="100" w:after="0"/>
              <w:rPr>
                <w:color w:val="FF0000"/>
              </w:rPr>
            </w:pPr>
            <w:r w:rsidRPr="00662C20">
              <w:rPr>
                <w:color w:val="FF0000"/>
              </w:rPr>
              <w:t>Homeowner Housing Rehabilitated: 10 Household Housing Unit</w:t>
            </w:r>
          </w:p>
          <w:p w14:paraId="29BA6E8C" w14:textId="2D18E9C8" w:rsidR="00BB4C3A" w:rsidRPr="005C718B" w:rsidRDefault="00BB4C3A" w:rsidP="00754405">
            <w:pPr>
              <w:spacing w:before="100" w:after="0"/>
              <w:rPr>
                <w:color w:val="000000"/>
              </w:rPr>
            </w:pPr>
          </w:p>
        </w:tc>
      </w:tr>
      <w:tr w:rsidR="00754405" w:rsidRPr="005C718B" w14:paraId="1E790B8F" w14:textId="77777777" w:rsidTr="00754405">
        <w:trPr>
          <w:cantSplit/>
        </w:trPr>
        <w:tc>
          <w:tcPr>
            <w:tcW w:w="0" w:type="auto"/>
            <w:tcBorders>
              <w:top w:val="nil"/>
              <w:bottom w:val="nil"/>
            </w:tcBorders>
          </w:tcPr>
          <w:p w14:paraId="1F4EFB9C" w14:textId="77777777" w:rsidR="00754405" w:rsidRPr="005C718B" w:rsidRDefault="00754405" w:rsidP="00754405">
            <w:pPr>
              <w:spacing w:after="0"/>
            </w:pPr>
          </w:p>
        </w:tc>
        <w:tc>
          <w:tcPr>
            <w:tcW w:w="2361" w:type="dxa"/>
          </w:tcPr>
          <w:p w14:paraId="341745FF" w14:textId="06993656" w:rsidR="00754405" w:rsidRPr="005C718B" w:rsidRDefault="00754405" w:rsidP="00754405">
            <w:pPr>
              <w:keepNext/>
              <w:spacing w:before="100" w:after="0"/>
              <w:rPr>
                <w:rStyle w:val="Strong"/>
                <w:rFonts w:asciiTheme="minorHAnsi" w:hAnsiTheme="minorHAnsi"/>
              </w:rPr>
            </w:pPr>
            <w:r w:rsidRPr="005C718B">
              <w:rPr>
                <w:rStyle w:val="Strong"/>
                <w:rFonts w:asciiTheme="minorHAnsi" w:hAnsiTheme="minorHAnsi"/>
              </w:rPr>
              <w:t>Location Description</w:t>
            </w:r>
          </w:p>
        </w:tc>
        <w:tc>
          <w:tcPr>
            <w:tcW w:w="6936" w:type="dxa"/>
          </w:tcPr>
          <w:p w14:paraId="7BE5158F" w14:textId="182F936D" w:rsidR="00754405" w:rsidRPr="005C718B" w:rsidRDefault="005D7407" w:rsidP="00754405">
            <w:pPr>
              <w:spacing w:before="100" w:after="0"/>
              <w:rPr>
                <w:color w:val="000000"/>
              </w:rPr>
            </w:pPr>
            <w:r w:rsidRPr="005C718B">
              <w:rPr>
                <w:color w:val="000000"/>
              </w:rPr>
              <w:t>Countywide eligible</w:t>
            </w:r>
          </w:p>
        </w:tc>
      </w:tr>
      <w:tr w:rsidR="00754405" w:rsidRPr="005C718B" w14:paraId="11597245" w14:textId="77777777" w:rsidTr="00754405">
        <w:trPr>
          <w:cantSplit/>
        </w:trPr>
        <w:tc>
          <w:tcPr>
            <w:tcW w:w="0" w:type="auto"/>
            <w:tcBorders>
              <w:top w:val="nil"/>
            </w:tcBorders>
          </w:tcPr>
          <w:p w14:paraId="72A7803A" w14:textId="77777777" w:rsidR="00754405" w:rsidRPr="005C718B" w:rsidRDefault="00754405" w:rsidP="00754405">
            <w:pPr>
              <w:spacing w:after="0"/>
            </w:pPr>
          </w:p>
        </w:tc>
        <w:tc>
          <w:tcPr>
            <w:tcW w:w="2361" w:type="dxa"/>
          </w:tcPr>
          <w:p w14:paraId="1EEF3193" w14:textId="3EC630D2" w:rsidR="00754405" w:rsidRPr="005C718B" w:rsidRDefault="00754405" w:rsidP="00754405">
            <w:pPr>
              <w:keepNext/>
              <w:spacing w:before="100" w:after="0"/>
              <w:rPr>
                <w:rStyle w:val="Strong"/>
                <w:rFonts w:asciiTheme="minorHAnsi" w:hAnsiTheme="minorHAnsi"/>
              </w:rPr>
            </w:pPr>
            <w:r w:rsidRPr="005C718B">
              <w:rPr>
                <w:rStyle w:val="Strong"/>
                <w:rFonts w:asciiTheme="minorHAnsi" w:hAnsiTheme="minorHAnsi"/>
              </w:rPr>
              <w:t>Planned Activities</w:t>
            </w:r>
          </w:p>
        </w:tc>
        <w:tc>
          <w:tcPr>
            <w:tcW w:w="6936" w:type="dxa"/>
          </w:tcPr>
          <w:p w14:paraId="594D9BA8" w14:textId="100B890B" w:rsidR="00754405" w:rsidRPr="005C718B" w:rsidRDefault="00B94E28" w:rsidP="00754405">
            <w:pPr>
              <w:spacing w:before="100" w:after="0"/>
              <w:rPr>
                <w:color w:val="000000"/>
              </w:rPr>
            </w:pPr>
            <w:r w:rsidRPr="0091219F">
              <w:rPr>
                <w:color w:val="000000" w:themeColor="text1"/>
              </w:rPr>
              <w:t xml:space="preserve">Homeowner </w:t>
            </w:r>
            <w:r w:rsidR="00BB4C3A" w:rsidRPr="0091219F">
              <w:rPr>
                <w:color w:val="000000" w:themeColor="text1"/>
              </w:rPr>
              <w:t xml:space="preserve">Housing Rehab </w:t>
            </w:r>
            <w:r w:rsidRPr="0091219F">
              <w:rPr>
                <w:color w:val="000000" w:themeColor="text1"/>
              </w:rPr>
              <w:t>Program</w:t>
            </w:r>
          </w:p>
        </w:tc>
      </w:tr>
    </w:tbl>
    <w:p w14:paraId="47F7CBA4" w14:textId="04BA118A" w:rsidR="00AF2E34" w:rsidRPr="005C718B" w:rsidRDefault="00FD2E9F">
      <w:pPr>
        <w:pStyle w:val="Heading2"/>
        <w:pageBreakBefore/>
        <w:widowControl w:val="0"/>
        <w:rPr>
          <w:rFonts w:ascii="Calibri" w:hAnsi="Calibri"/>
          <w:i w:val="0"/>
        </w:rPr>
      </w:pPr>
      <w:bookmarkStart w:id="13" w:name="_Toc99065469"/>
      <w:bookmarkStart w:id="14" w:name="_Toc309810477"/>
      <w:bookmarkEnd w:id="10"/>
      <w:r w:rsidRPr="005C718B">
        <w:rPr>
          <w:rFonts w:ascii="Calibri" w:hAnsi="Calibri"/>
          <w:i w:val="0"/>
        </w:rPr>
        <w:lastRenderedPageBreak/>
        <w:t>AP-50 Geographic Distribution – 91.220(f)</w:t>
      </w:r>
      <w:bookmarkEnd w:id="13"/>
      <w:r w:rsidRPr="005C718B">
        <w:rPr>
          <w:rFonts w:ascii="Calibri" w:hAnsi="Calibri"/>
          <w:i w:val="0"/>
        </w:rPr>
        <w:t xml:space="preserve"> </w:t>
      </w:r>
      <w:bookmarkEnd w:id="14"/>
    </w:p>
    <w:p w14:paraId="084C284D" w14:textId="77777777" w:rsidR="00AF2E34" w:rsidRPr="005C718B" w:rsidRDefault="00FD2E9F" w:rsidP="006665D6">
      <w:pPr>
        <w:keepNext/>
        <w:widowControl w:val="0"/>
        <w:jc w:val="both"/>
        <w:rPr>
          <w:b/>
          <w:sz w:val="24"/>
          <w:szCs w:val="24"/>
        </w:rPr>
      </w:pPr>
      <w:r w:rsidRPr="005C718B">
        <w:rPr>
          <w:b/>
          <w:sz w:val="24"/>
          <w:szCs w:val="24"/>
        </w:rPr>
        <w:t xml:space="preserve">Description of the geographic areas of the entitlement (including areas of low-income and minority concentration) where assistance will be directed </w:t>
      </w:r>
    </w:p>
    <w:p w14:paraId="1233F332" w14:textId="77777777" w:rsidR="00A22361" w:rsidRPr="005C718B" w:rsidRDefault="00A22361" w:rsidP="006665D6">
      <w:pPr>
        <w:keepNext/>
        <w:widowControl w:val="0"/>
        <w:spacing w:beforeAutospacing="1" w:afterAutospacing="1"/>
        <w:jc w:val="both"/>
        <w:rPr>
          <w:rFonts w:cs="Arial"/>
          <w:szCs w:val="26"/>
        </w:rPr>
      </w:pPr>
      <w:r w:rsidRPr="005C718B">
        <w:rPr>
          <w:rFonts w:cs="Arial"/>
        </w:rPr>
        <w:t>Berkley County will implement its projects countywide based on its priority needs:</w:t>
      </w:r>
    </w:p>
    <w:p w14:paraId="6E0583BA" w14:textId="77777777" w:rsidR="00A22361" w:rsidRPr="005C718B" w:rsidRDefault="00A22361" w:rsidP="006665D6">
      <w:pPr>
        <w:numPr>
          <w:ilvl w:val="0"/>
          <w:numId w:val="21"/>
        </w:numPr>
        <w:spacing w:beforeAutospacing="1" w:afterAutospacing="1"/>
        <w:jc w:val="both"/>
      </w:pPr>
      <w:r w:rsidRPr="005C718B">
        <w:rPr>
          <w:rFonts w:cs="Arial"/>
        </w:rPr>
        <w:t>Expand &amp; Improve Public Facilities</w:t>
      </w:r>
    </w:p>
    <w:p w14:paraId="649B6A1C" w14:textId="77777777" w:rsidR="00A22361" w:rsidRPr="005C718B" w:rsidRDefault="00A22361" w:rsidP="006665D6">
      <w:pPr>
        <w:numPr>
          <w:ilvl w:val="0"/>
          <w:numId w:val="21"/>
        </w:numPr>
        <w:spacing w:beforeAutospacing="1" w:afterAutospacing="1"/>
        <w:jc w:val="both"/>
      </w:pPr>
      <w:r w:rsidRPr="005C718B">
        <w:rPr>
          <w:rFonts w:cs="Arial"/>
        </w:rPr>
        <w:t>Reduce Slum &amp; Blight in Residential Areas</w:t>
      </w:r>
    </w:p>
    <w:p w14:paraId="3942919C" w14:textId="79388618" w:rsidR="00A22361" w:rsidRPr="00D865BE" w:rsidRDefault="00A22361" w:rsidP="006665D6">
      <w:pPr>
        <w:numPr>
          <w:ilvl w:val="0"/>
          <w:numId w:val="21"/>
        </w:numPr>
        <w:spacing w:beforeAutospacing="1" w:afterAutospacing="1"/>
        <w:jc w:val="both"/>
      </w:pPr>
      <w:r w:rsidRPr="005C718B">
        <w:rPr>
          <w:rFonts w:cs="Arial"/>
        </w:rPr>
        <w:t>Public Services &amp; Quality of Life Improvements</w:t>
      </w:r>
    </w:p>
    <w:p w14:paraId="087D45BA" w14:textId="1F3DB9CB" w:rsidR="00D865BE" w:rsidRPr="005C718B" w:rsidRDefault="00D865BE" w:rsidP="006665D6">
      <w:pPr>
        <w:numPr>
          <w:ilvl w:val="0"/>
          <w:numId w:val="21"/>
        </w:numPr>
        <w:spacing w:beforeAutospacing="1" w:afterAutospacing="1"/>
        <w:jc w:val="both"/>
      </w:pPr>
      <w:r w:rsidRPr="00D865BE">
        <w:t>Affordable Housing Development and Preservation</w:t>
      </w:r>
    </w:p>
    <w:p w14:paraId="49D8D48E" w14:textId="77777777" w:rsidR="00A22361" w:rsidRPr="005C718B" w:rsidRDefault="00A22361" w:rsidP="006665D6">
      <w:pPr>
        <w:keepNext/>
        <w:widowControl w:val="0"/>
        <w:spacing w:beforeAutospacing="1" w:afterAutospacing="1"/>
        <w:jc w:val="both"/>
        <w:rPr>
          <w:rFonts w:cs="Arial"/>
          <w:szCs w:val="26"/>
        </w:rPr>
      </w:pPr>
      <w:r w:rsidRPr="005C718B">
        <w:rPr>
          <w:rFonts w:cs="Arial"/>
        </w:rPr>
        <w:t>Attention will be directed to low- and moderate-income households and the special needs population.</w:t>
      </w:r>
    </w:p>
    <w:p w14:paraId="6CB2BDA7" w14:textId="7FE6F249" w:rsidR="00AF2E34" w:rsidRPr="005C718B" w:rsidRDefault="00FD2E9F">
      <w:pPr>
        <w:keepNext/>
        <w:widowControl w:val="0"/>
        <w:rPr>
          <w:b/>
          <w:sz w:val="24"/>
          <w:szCs w:val="24"/>
        </w:rPr>
      </w:pPr>
      <w:r w:rsidRPr="005C718B">
        <w:rPr>
          <w:b/>
          <w:sz w:val="24"/>
          <w:szCs w:val="24"/>
        </w:rPr>
        <w:t>Geographic Distribution</w:t>
      </w:r>
    </w:p>
    <w:tbl>
      <w:tblPr>
        <w:tblW w:w="0" w:type="auto"/>
        <w:tblInd w:w="1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287"/>
        <w:gridCol w:w="2074"/>
      </w:tblGrid>
      <w:tr w:rsidR="00AF2E34" w:rsidRPr="005C718B" w14:paraId="6ABB197F" w14:textId="77777777">
        <w:trPr>
          <w:cantSplit/>
          <w:tblHeader/>
        </w:trPr>
        <w:tc>
          <w:tcPr>
            <w:tcW w:w="0" w:type="auto"/>
          </w:tcPr>
          <w:p w14:paraId="2022ABE7" w14:textId="77777777" w:rsidR="00AF2E34" w:rsidRPr="005C718B" w:rsidRDefault="00FD2E9F">
            <w:pPr>
              <w:keepNext/>
              <w:widowControl w:val="0"/>
              <w:spacing w:after="0" w:line="240" w:lineRule="auto"/>
              <w:jc w:val="center"/>
              <w:rPr>
                <w:b/>
                <w:szCs w:val="24"/>
              </w:rPr>
            </w:pPr>
            <w:r w:rsidRPr="005C718B">
              <w:rPr>
                <w:b/>
              </w:rPr>
              <w:t>Target Area</w:t>
            </w:r>
          </w:p>
        </w:tc>
        <w:tc>
          <w:tcPr>
            <w:tcW w:w="0" w:type="auto"/>
          </w:tcPr>
          <w:p w14:paraId="6D2976AF" w14:textId="77777777" w:rsidR="00AF2E34" w:rsidRPr="005C718B" w:rsidRDefault="00FD2E9F">
            <w:pPr>
              <w:keepNext/>
              <w:widowControl w:val="0"/>
              <w:spacing w:after="0" w:line="240" w:lineRule="auto"/>
              <w:jc w:val="center"/>
              <w:rPr>
                <w:b/>
                <w:szCs w:val="24"/>
              </w:rPr>
            </w:pPr>
            <w:r w:rsidRPr="005C718B">
              <w:rPr>
                <w:b/>
              </w:rPr>
              <w:t>Percentage of Funds</w:t>
            </w:r>
          </w:p>
        </w:tc>
      </w:tr>
      <w:tr w:rsidR="00A22361" w:rsidRPr="005C718B" w14:paraId="2BD532EF" w14:textId="77777777" w:rsidTr="005A1CF1">
        <w:trPr>
          <w:cantSplit/>
          <w:tblHeader/>
        </w:trPr>
        <w:tc>
          <w:tcPr>
            <w:tcW w:w="0" w:type="auto"/>
          </w:tcPr>
          <w:p w14:paraId="26CE1C24" w14:textId="58260BBD" w:rsidR="00A22361" w:rsidRPr="005C718B" w:rsidRDefault="00A22361" w:rsidP="00A22361">
            <w:pPr>
              <w:keepNext/>
              <w:widowControl w:val="0"/>
              <w:spacing w:after="0" w:line="240" w:lineRule="auto"/>
              <w:rPr>
                <w:szCs w:val="24"/>
              </w:rPr>
            </w:pPr>
            <w:r w:rsidRPr="005C718B">
              <w:rPr>
                <w:color w:val="000000"/>
              </w:rPr>
              <w:t>Countywide</w:t>
            </w:r>
          </w:p>
        </w:tc>
        <w:tc>
          <w:tcPr>
            <w:tcW w:w="0" w:type="auto"/>
            <w:vAlign w:val="bottom"/>
          </w:tcPr>
          <w:p w14:paraId="4C1A6659" w14:textId="1A12D736" w:rsidR="00A22361" w:rsidRPr="005C718B" w:rsidRDefault="00A22361" w:rsidP="00A22361">
            <w:pPr>
              <w:keepNext/>
              <w:widowControl w:val="0"/>
              <w:spacing w:after="0" w:line="240" w:lineRule="auto"/>
              <w:jc w:val="center"/>
              <w:rPr>
                <w:b/>
                <w:szCs w:val="24"/>
              </w:rPr>
            </w:pPr>
            <w:r w:rsidRPr="005C718B">
              <w:rPr>
                <w:color w:val="000000"/>
              </w:rPr>
              <w:t>100</w:t>
            </w:r>
          </w:p>
        </w:tc>
      </w:tr>
    </w:tbl>
    <w:p w14:paraId="2D0FC30E" w14:textId="77777777" w:rsidR="00AF2E34" w:rsidRPr="005C718B" w:rsidRDefault="00FD2E9F">
      <w:pPr>
        <w:pStyle w:val="Caption"/>
        <w:rPr>
          <w:rFonts w:asciiTheme="minorHAnsi" w:hAnsiTheme="minorHAnsi"/>
        </w:rPr>
      </w:pPr>
      <w:r w:rsidRPr="005C718B">
        <w:rPr>
          <w:rFonts w:asciiTheme="minorHAnsi" w:hAnsiTheme="minorHAnsi"/>
        </w:rPr>
        <w:t xml:space="preserve">Table </w:t>
      </w:r>
      <w:r w:rsidRPr="005C718B">
        <w:rPr>
          <w:rFonts w:asciiTheme="minorHAnsi" w:hAnsiTheme="minorHAnsi"/>
        </w:rPr>
        <w:fldChar w:fldCharType="begin"/>
      </w:r>
      <w:r w:rsidRPr="005C718B">
        <w:rPr>
          <w:rFonts w:asciiTheme="minorHAnsi" w:hAnsiTheme="minorHAnsi"/>
        </w:rPr>
        <w:instrText xml:space="preserve"> SEQ Table \* ARABIC </w:instrText>
      </w:r>
      <w:r w:rsidRPr="005C718B">
        <w:rPr>
          <w:rFonts w:asciiTheme="minorHAnsi" w:hAnsiTheme="minorHAnsi"/>
        </w:rPr>
        <w:fldChar w:fldCharType="separate"/>
      </w:r>
      <w:r w:rsidRPr="005C718B">
        <w:rPr>
          <w:rFonts w:asciiTheme="minorHAnsi" w:hAnsiTheme="minorHAnsi"/>
        </w:rPr>
        <w:t>4</w:t>
      </w:r>
      <w:r w:rsidRPr="005C718B">
        <w:rPr>
          <w:rFonts w:asciiTheme="minorHAnsi" w:hAnsiTheme="minorHAnsi"/>
        </w:rPr>
        <w:fldChar w:fldCharType="end"/>
      </w:r>
      <w:r w:rsidRPr="005C718B">
        <w:rPr>
          <w:rFonts w:asciiTheme="minorHAnsi" w:hAnsiTheme="minorHAnsi"/>
        </w:rPr>
        <w:t xml:space="preserve"> - Geographic Distribution </w:t>
      </w:r>
    </w:p>
    <w:p w14:paraId="50BACDD2" w14:textId="77777777" w:rsidR="00AF2E34" w:rsidRPr="005C718B" w:rsidRDefault="00AF2E34">
      <w:pPr>
        <w:spacing w:after="0" w:line="240" w:lineRule="auto"/>
        <w:rPr>
          <w:b/>
          <w:sz w:val="24"/>
          <w:szCs w:val="24"/>
        </w:rPr>
      </w:pPr>
    </w:p>
    <w:p w14:paraId="2976D40C" w14:textId="77777777" w:rsidR="00AF2E34" w:rsidRPr="005C718B" w:rsidRDefault="00FD2E9F">
      <w:pPr>
        <w:keepNext/>
        <w:widowControl w:val="0"/>
        <w:rPr>
          <w:b/>
          <w:sz w:val="24"/>
          <w:szCs w:val="24"/>
        </w:rPr>
      </w:pPr>
      <w:r w:rsidRPr="005C718B">
        <w:rPr>
          <w:b/>
          <w:sz w:val="24"/>
          <w:szCs w:val="24"/>
        </w:rPr>
        <w:t xml:space="preserve">Rationale for the priorities for allocating investments geographically </w:t>
      </w:r>
    </w:p>
    <w:p w14:paraId="1D3DFC99" w14:textId="77777777" w:rsidR="00A22361" w:rsidRPr="005C718B" w:rsidRDefault="00A22361" w:rsidP="006665D6">
      <w:pPr>
        <w:keepNext/>
        <w:widowControl w:val="0"/>
        <w:spacing w:beforeAutospacing="1" w:afterAutospacing="1"/>
        <w:jc w:val="both"/>
        <w:rPr>
          <w:rFonts w:cs="Arial"/>
          <w:szCs w:val="24"/>
        </w:rPr>
      </w:pPr>
      <w:r w:rsidRPr="005C718B">
        <w:rPr>
          <w:rFonts w:cs="Arial"/>
        </w:rPr>
        <w:t>Berkley County will implement its projects countywide based on its priority needs and income of beneficiaries.</w:t>
      </w:r>
    </w:p>
    <w:p w14:paraId="0D6B9FC7" w14:textId="77777777" w:rsidR="00AF2E34" w:rsidRPr="005C718B" w:rsidRDefault="00AF2E34">
      <w:pPr>
        <w:rPr>
          <w:rFonts w:cs="Arial"/>
        </w:rPr>
      </w:pPr>
    </w:p>
    <w:p w14:paraId="74DD435F" w14:textId="77777777" w:rsidR="00AF2E34" w:rsidRPr="005C718B" w:rsidRDefault="00FD2E9F">
      <w:pPr>
        <w:pStyle w:val="Heading1"/>
        <w:pageBreakBefore/>
        <w:jc w:val="center"/>
        <w:rPr>
          <w:rFonts w:ascii="Calibri" w:hAnsi="Calibri"/>
          <w:color w:val="auto"/>
          <w:sz w:val="32"/>
          <w:szCs w:val="32"/>
        </w:rPr>
      </w:pPr>
      <w:bookmarkStart w:id="15" w:name="_Toc99065470"/>
      <w:r w:rsidRPr="005C718B">
        <w:rPr>
          <w:rFonts w:ascii="Calibri" w:hAnsi="Calibri"/>
          <w:color w:val="auto"/>
          <w:sz w:val="32"/>
          <w:szCs w:val="32"/>
        </w:rPr>
        <w:lastRenderedPageBreak/>
        <w:t>Affordable Housing</w:t>
      </w:r>
      <w:bookmarkEnd w:id="15"/>
      <w:r w:rsidRPr="005C718B">
        <w:rPr>
          <w:rFonts w:ascii="Calibri" w:hAnsi="Calibri"/>
          <w:color w:val="auto"/>
          <w:sz w:val="32"/>
          <w:szCs w:val="32"/>
        </w:rPr>
        <w:t xml:space="preserve"> </w:t>
      </w:r>
    </w:p>
    <w:p w14:paraId="676E888C" w14:textId="77777777" w:rsidR="00AF2E34" w:rsidRPr="005C718B" w:rsidRDefault="00FD2E9F">
      <w:pPr>
        <w:pStyle w:val="Heading2"/>
        <w:widowControl w:val="0"/>
        <w:rPr>
          <w:rFonts w:ascii="Calibri" w:hAnsi="Calibri"/>
          <w:i w:val="0"/>
        </w:rPr>
      </w:pPr>
      <w:bookmarkStart w:id="16" w:name="_Toc99065471"/>
      <w:r w:rsidRPr="005C718B">
        <w:rPr>
          <w:rFonts w:ascii="Calibri" w:hAnsi="Calibri"/>
          <w:i w:val="0"/>
        </w:rPr>
        <w:t>AP-55 Affordable Housing – 91.220(g)</w:t>
      </w:r>
      <w:bookmarkEnd w:id="16"/>
      <w:r w:rsidRPr="005C718B">
        <w:rPr>
          <w:rFonts w:ascii="Calibri" w:hAnsi="Calibri"/>
          <w:i w:val="0"/>
        </w:rPr>
        <w:t xml:space="preserve"> </w:t>
      </w:r>
    </w:p>
    <w:p w14:paraId="16795893" w14:textId="15B3F242" w:rsidR="00AF2E34" w:rsidRPr="005C718B" w:rsidRDefault="00FD2E9F">
      <w:pPr>
        <w:keepNext/>
        <w:widowControl w:val="0"/>
        <w:spacing w:line="204" w:lineRule="auto"/>
        <w:rPr>
          <w:b/>
          <w:sz w:val="24"/>
          <w:szCs w:val="24"/>
        </w:rPr>
      </w:pPr>
      <w:r w:rsidRPr="005C718B">
        <w:rPr>
          <w:b/>
          <w:sz w:val="24"/>
          <w:szCs w:val="24"/>
        </w:rPr>
        <w:t>Introduction</w:t>
      </w:r>
    </w:p>
    <w:p w14:paraId="4C45B439" w14:textId="707D8B95" w:rsidR="008A50BC" w:rsidRPr="005C718B" w:rsidRDefault="008A50BC" w:rsidP="006665D6">
      <w:pPr>
        <w:keepNext/>
        <w:widowControl w:val="0"/>
        <w:spacing w:beforeAutospacing="1" w:afterAutospacing="1"/>
        <w:jc w:val="both"/>
        <w:rPr>
          <w:b/>
          <w:sz w:val="24"/>
          <w:szCs w:val="24"/>
        </w:rPr>
      </w:pPr>
      <w:r w:rsidRPr="005C718B">
        <w:t xml:space="preserve">Berkeley County will </w:t>
      </w:r>
      <w:r w:rsidR="0045291A">
        <w:t xml:space="preserve">fund affordable housing opportunities in the County with </w:t>
      </w:r>
      <w:r w:rsidR="001B1C3F" w:rsidRPr="001B1C3F">
        <w:rPr>
          <w:color w:val="FF0000"/>
        </w:rPr>
        <w:t xml:space="preserve">new affordable housing development and homeowner </w:t>
      </w:r>
      <w:r w:rsidR="0045291A" w:rsidRPr="001B1C3F">
        <w:rPr>
          <w:color w:val="FF0000"/>
        </w:rPr>
        <w:t xml:space="preserve">housing rehab.  </w:t>
      </w:r>
    </w:p>
    <w:tbl>
      <w:tblPr>
        <w:tblW w:w="0" w:type="auto"/>
        <w:tblInd w:w="1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4853"/>
        <w:gridCol w:w="1620"/>
      </w:tblGrid>
      <w:tr w:rsidR="00AF2E34" w:rsidRPr="005C718B" w14:paraId="03B43BBF" w14:textId="77777777" w:rsidTr="00E43564">
        <w:trPr>
          <w:cantSplit/>
          <w:tblHeader/>
        </w:trPr>
        <w:tc>
          <w:tcPr>
            <w:tcW w:w="6473" w:type="dxa"/>
            <w:gridSpan w:val="2"/>
            <w:tcBorders>
              <w:bottom w:val="single" w:sz="4" w:space="0" w:color="auto"/>
            </w:tcBorders>
          </w:tcPr>
          <w:p w14:paraId="4847C097" w14:textId="77777777" w:rsidR="00AF2E34" w:rsidRPr="005C718B" w:rsidRDefault="00FD2E9F">
            <w:pPr>
              <w:keepNext/>
              <w:widowControl w:val="0"/>
              <w:spacing w:after="0" w:line="240" w:lineRule="auto"/>
              <w:jc w:val="center"/>
              <w:rPr>
                <w:b/>
                <w:szCs w:val="24"/>
              </w:rPr>
            </w:pPr>
            <w:r w:rsidRPr="005C718B">
              <w:rPr>
                <w:b/>
              </w:rPr>
              <w:t>One Year Goals for the Number of Households to be Supported</w:t>
            </w:r>
          </w:p>
        </w:tc>
      </w:tr>
      <w:tr w:rsidR="00AF2E34" w:rsidRPr="005C718B" w14:paraId="1D6FD3EB" w14:textId="77777777" w:rsidTr="00E43564">
        <w:trPr>
          <w:cantSplit/>
        </w:trPr>
        <w:tc>
          <w:tcPr>
            <w:tcW w:w="4853" w:type="dxa"/>
            <w:tcBorders>
              <w:bottom w:val="single" w:sz="4" w:space="0" w:color="auto"/>
              <w:right w:val="single" w:sz="4" w:space="0" w:color="auto"/>
            </w:tcBorders>
          </w:tcPr>
          <w:p w14:paraId="3464CE87" w14:textId="77777777" w:rsidR="00AF2E34" w:rsidRPr="005C718B" w:rsidRDefault="00FD2E9F">
            <w:pPr>
              <w:keepNext/>
              <w:widowControl w:val="0"/>
              <w:spacing w:after="0" w:line="240" w:lineRule="auto"/>
              <w:rPr>
                <w:szCs w:val="4"/>
              </w:rPr>
            </w:pPr>
            <w:r w:rsidRPr="005C718B">
              <w:t>Homeless</w:t>
            </w:r>
          </w:p>
        </w:tc>
        <w:tc>
          <w:tcPr>
            <w:tcW w:w="1620" w:type="dxa"/>
            <w:tcBorders>
              <w:left w:val="single" w:sz="4" w:space="0" w:color="auto"/>
              <w:bottom w:val="single" w:sz="4" w:space="0" w:color="auto"/>
            </w:tcBorders>
          </w:tcPr>
          <w:p w14:paraId="1A53D71B" w14:textId="72B9E161" w:rsidR="00AF2E34" w:rsidRPr="005C718B" w:rsidRDefault="00E43564" w:rsidP="00E43564">
            <w:pPr>
              <w:keepNext/>
              <w:widowControl w:val="0"/>
              <w:spacing w:after="0" w:line="240" w:lineRule="auto"/>
              <w:jc w:val="right"/>
            </w:pPr>
            <w:r w:rsidRPr="005C718B">
              <w:t>0</w:t>
            </w:r>
          </w:p>
        </w:tc>
      </w:tr>
      <w:tr w:rsidR="00AF2E34" w:rsidRPr="005C718B" w14:paraId="09B9E5CB" w14:textId="77777777" w:rsidTr="00E43564">
        <w:trPr>
          <w:cantSplit/>
        </w:trPr>
        <w:tc>
          <w:tcPr>
            <w:tcW w:w="4853" w:type="dxa"/>
            <w:tcBorders>
              <w:bottom w:val="single" w:sz="4" w:space="0" w:color="auto"/>
              <w:right w:val="single" w:sz="4" w:space="0" w:color="auto"/>
            </w:tcBorders>
          </w:tcPr>
          <w:p w14:paraId="66219F2F" w14:textId="77777777" w:rsidR="00AF2E34" w:rsidRPr="005C718B" w:rsidRDefault="00FD2E9F">
            <w:pPr>
              <w:keepNext/>
              <w:widowControl w:val="0"/>
              <w:spacing w:after="0" w:line="240" w:lineRule="auto"/>
              <w:rPr>
                <w:szCs w:val="4"/>
              </w:rPr>
            </w:pPr>
            <w:r w:rsidRPr="005C718B">
              <w:t>Non-Homeless</w:t>
            </w:r>
          </w:p>
        </w:tc>
        <w:tc>
          <w:tcPr>
            <w:tcW w:w="1620" w:type="dxa"/>
            <w:tcBorders>
              <w:left w:val="single" w:sz="4" w:space="0" w:color="auto"/>
              <w:bottom w:val="single" w:sz="4" w:space="0" w:color="auto"/>
            </w:tcBorders>
          </w:tcPr>
          <w:p w14:paraId="32E4AC7C" w14:textId="69E374DE" w:rsidR="00AF2E34" w:rsidRPr="005C718B" w:rsidRDefault="001B1C3F" w:rsidP="00E43564">
            <w:pPr>
              <w:keepNext/>
              <w:widowControl w:val="0"/>
              <w:spacing w:after="0" w:line="240" w:lineRule="auto"/>
              <w:jc w:val="right"/>
            </w:pPr>
            <w:r>
              <w:rPr>
                <w:color w:val="FF0000"/>
              </w:rPr>
              <w:t>1</w:t>
            </w:r>
            <w:r w:rsidR="00AF72E9" w:rsidRPr="00120177">
              <w:rPr>
                <w:color w:val="FF0000"/>
              </w:rPr>
              <w:t>2</w:t>
            </w:r>
          </w:p>
        </w:tc>
      </w:tr>
      <w:tr w:rsidR="00AF2E34" w:rsidRPr="005C718B" w14:paraId="2323DC3F" w14:textId="77777777" w:rsidTr="00E43564">
        <w:trPr>
          <w:cantSplit/>
        </w:trPr>
        <w:tc>
          <w:tcPr>
            <w:tcW w:w="4853" w:type="dxa"/>
            <w:tcBorders>
              <w:right w:val="single" w:sz="4" w:space="0" w:color="auto"/>
            </w:tcBorders>
          </w:tcPr>
          <w:p w14:paraId="3BB160EE" w14:textId="77777777" w:rsidR="00AF2E34" w:rsidRPr="005C718B" w:rsidRDefault="00FD2E9F">
            <w:pPr>
              <w:keepNext/>
              <w:widowControl w:val="0"/>
              <w:spacing w:after="0" w:line="240" w:lineRule="auto"/>
              <w:rPr>
                <w:szCs w:val="4"/>
              </w:rPr>
            </w:pPr>
            <w:r w:rsidRPr="005C718B">
              <w:t>Special-Needs</w:t>
            </w:r>
          </w:p>
        </w:tc>
        <w:tc>
          <w:tcPr>
            <w:tcW w:w="1620" w:type="dxa"/>
            <w:tcBorders>
              <w:left w:val="single" w:sz="4" w:space="0" w:color="auto"/>
            </w:tcBorders>
          </w:tcPr>
          <w:p w14:paraId="1EE06F8B" w14:textId="36D12240" w:rsidR="00AF2E34" w:rsidRPr="005C718B" w:rsidRDefault="00E43564" w:rsidP="00E43564">
            <w:pPr>
              <w:keepNext/>
              <w:widowControl w:val="0"/>
              <w:spacing w:after="0" w:line="240" w:lineRule="auto"/>
              <w:jc w:val="right"/>
            </w:pPr>
            <w:r w:rsidRPr="005C718B">
              <w:t>0</w:t>
            </w:r>
          </w:p>
        </w:tc>
      </w:tr>
      <w:tr w:rsidR="00AF2E34" w:rsidRPr="005C718B" w14:paraId="683F5DE9" w14:textId="77777777" w:rsidTr="00E43564">
        <w:trPr>
          <w:cantSplit/>
        </w:trPr>
        <w:tc>
          <w:tcPr>
            <w:tcW w:w="4853" w:type="dxa"/>
            <w:tcBorders>
              <w:right w:val="single" w:sz="4" w:space="0" w:color="auto"/>
            </w:tcBorders>
          </w:tcPr>
          <w:p w14:paraId="31C531EE" w14:textId="77777777" w:rsidR="00AF2E34" w:rsidRPr="005C718B" w:rsidRDefault="00FD2E9F">
            <w:pPr>
              <w:keepNext/>
              <w:widowControl w:val="0"/>
              <w:spacing w:after="0" w:line="240" w:lineRule="auto"/>
            </w:pPr>
            <w:r w:rsidRPr="005C718B">
              <w:t>Total</w:t>
            </w:r>
          </w:p>
        </w:tc>
        <w:tc>
          <w:tcPr>
            <w:tcW w:w="1620" w:type="dxa"/>
            <w:tcBorders>
              <w:left w:val="single" w:sz="4" w:space="0" w:color="auto"/>
            </w:tcBorders>
          </w:tcPr>
          <w:p w14:paraId="75195784" w14:textId="70F0172C" w:rsidR="00AF2E34" w:rsidRPr="005C718B" w:rsidRDefault="001B1C3F" w:rsidP="00E43564">
            <w:pPr>
              <w:keepNext/>
              <w:widowControl w:val="0"/>
              <w:spacing w:after="0" w:line="240" w:lineRule="auto"/>
              <w:jc w:val="right"/>
            </w:pPr>
            <w:r>
              <w:rPr>
                <w:color w:val="FF0000"/>
              </w:rPr>
              <w:t>1</w:t>
            </w:r>
            <w:r w:rsidR="00AF72E9" w:rsidRPr="00120177">
              <w:rPr>
                <w:color w:val="FF0000"/>
              </w:rPr>
              <w:t>2</w:t>
            </w:r>
          </w:p>
        </w:tc>
      </w:tr>
    </w:tbl>
    <w:p w14:paraId="1767DACF" w14:textId="4F419C3D" w:rsidR="00AF2E34" w:rsidRPr="005C718B" w:rsidRDefault="00FD2E9F" w:rsidP="00581349">
      <w:pPr>
        <w:pStyle w:val="Caption"/>
        <w:rPr>
          <w:rFonts w:asciiTheme="minorHAnsi" w:hAnsiTheme="minorHAnsi"/>
        </w:rPr>
      </w:pPr>
      <w:r w:rsidRPr="005C718B">
        <w:rPr>
          <w:rFonts w:asciiTheme="minorHAnsi" w:hAnsiTheme="minorHAnsi"/>
        </w:rPr>
        <w:t xml:space="preserve">Table </w:t>
      </w:r>
      <w:r w:rsidRPr="005C718B">
        <w:rPr>
          <w:rFonts w:asciiTheme="minorHAnsi" w:hAnsiTheme="minorHAnsi"/>
        </w:rPr>
        <w:fldChar w:fldCharType="begin"/>
      </w:r>
      <w:r w:rsidRPr="005C718B">
        <w:rPr>
          <w:rFonts w:asciiTheme="minorHAnsi" w:hAnsiTheme="minorHAnsi"/>
        </w:rPr>
        <w:instrText xml:space="preserve"> SEQ Table \* ARABIC </w:instrText>
      </w:r>
      <w:r w:rsidRPr="005C718B">
        <w:rPr>
          <w:rFonts w:asciiTheme="minorHAnsi" w:hAnsiTheme="minorHAnsi"/>
        </w:rPr>
        <w:fldChar w:fldCharType="separate"/>
      </w:r>
      <w:r w:rsidRPr="005C718B">
        <w:rPr>
          <w:rFonts w:asciiTheme="minorHAnsi" w:hAnsiTheme="minorHAnsi"/>
        </w:rPr>
        <w:t>6</w:t>
      </w:r>
      <w:r w:rsidRPr="005C718B">
        <w:rPr>
          <w:rFonts w:asciiTheme="minorHAnsi" w:hAnsiTheme="minorHAnsi"/>
        </w:rPr>
        <w:fldChar w:fldCharType="end"/>
      </w:r>
      <w:r w:rsidRPr="005C718B">
        <w:rPr>
          <w:rFonts w:asciiTheme="minorHAnsi" w:hAnsiTheme="minorHAnsi"/>
        </w:rPr>
        <w:t xml:space="preserve"> - One Year Goals for Affordable Housing by Support Requirement</w:t>
      </w:r>
    </w:p>
    <w:p w14:paraId="2313A86E" w14:textId="77777777" w:rsidR="00581349" w:rsidRPr="005C718B" w:rsidRDefault="00581349" w:rsidP="00581349"/>
    <w:tbl>
      <w:tblPr>
        <w:tblW w:w="0" w:type="auto"/>
        <w:tblInd w:w="1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4853"/>
        <w:gridCol w:w="1620"/>
      </w:tblGrid>
      <w:tr w:rsidR="00AF2E34" w:rsidRPr="005C718B" w14:paraId="294AC6BB" w14:textId="77777777" w:rsidTr="00E43564">
        <w:trPr>
          <w:cantSplit/>
          <w:tblHeader/>
        </w:trPr>
        <w:tc>
          <w:tcPr>
            <w:tcW w:w="6473" w:type="dxa"/>
            <w:gridSpan w:val="2"/>
            <w:tcBorders>
              <w:bottom w:val="single" w:sz="4" w:space="0" w:color="auto"/>
            </w:tcBorders>
          </w:tcPr>
          <w:p w14:paraId="0641E715" w14:textId="77777777" w:rsidR="00AF2E34" w:rsidRPr="005C718B" w:rsidRDefault="00FD2E9F">
            <w:pPr>
              <w:keepNext/>
              <w:widowControl w:val="0"/>
              <w:spacing w:after="0" w:line="240" w:lineRule="auto"/>
              <w:jc w:val="center"/>
              <w:rPr>
                <w:b/>
                <w:szCs w:val="24"/>
              </w:rPr>
            </w:pPr>
            <w:r w:rsidRPr="005C718B">
              <w:rPr>
                <w:b/>
              </w:rPr>
              <w:t>One Year Goals for the Number of Households Supported Through</w:t>
            </w:r>
          </w:p>
        </w:tc>
      </w:tr>
      <w:tr w:rsidR="00AF2E34" w:rsidRPr="005C718B" w14:paraId="67881F39" w14:textId="77777777" w:rsidTr="00E43564">
        <w:trPr>
          <w:cantSplit/>
        </w:trPr>
        <w:tc>
          <w:tcPr>
            <w:tcW w:w="4853" w:type="dxa"/>
            <w:tcBorders>
              <w:bottom w:val="single" w:sz="4" w:space="0" w:color="auto"/>
              <w:right w:val="single" w:sz="4" w:space="0" w:color="auto"/>
            </w:tcBorders>
          </w:tcPr>
          <w:p w14:paraId="34B6ACF4" w14:textId="77777777" w:rsidR="00AF2E34" w:rsidRPr="005C718B" w:rsidRDefault="00FD2E9F">
            <w:pPr>
              <w:keepNext/>
              <w:widowControl w:val="0"/>
              <w:spacing w:after="0" w:line="240" w:lineRule="auto"/>
              <w:rPr>
                <w:szCs w:val="4"/>
              </w:rPr>
            </w:pPr>
            <w:r w:rsidRPr="005C718B">
              <w:t>Rental Assistance</w:t>
            </w:r>
          </w:p>
        </w:tc>
        <w:tc>
          <w:tcPr>
            <w:tcW w:w="1620" w:type="dxa"/>
            <w:tcBorders>
              <w:left w:val="single" w:sz="4" w:space="0" w:color="auto"/>
              <w:bottom w:val="single" w:sz="4" w:space="0" w:color="auto"/>
            </w:tcBorders>
          </w:tcPr>
          <w:p w14:paraId="5F15EF3F" w14:textId="6EF4B8FB" w:rsidR="00AF2E34" w:rsidRPr="005C718B" w:rsidRDefault="001B1C3F" w:rsidP="00E43564">
            <w:pPr>
              <w:keepNext/>
              <w:widowControl w:val="0"/>
              <w:spacing w:after="0" w:line="240" w:lineRule="auto"/>
              <w:jc w:val="right"/>
            </w:pPr>
            <w:r w:rsidRPr="001B1C3F">
              <w:rPr>
                <w:color w:val="000000" w:themeColor="text1"/>
              </w:rPr>
              <w:t>0</w:t>
            </w:r>
          </w:p>
        </w:tc>
      </w:tr>
      <w:tr w:rsidR="00AF2E34" w:rsidRPr="005C718B" w14:paraId="2D53645D" w14:textId="77777777" w:rsidTr="00E43564">
        <w:trPr>
          <w:cantSplit/>
        </w:trPr>
        <w:tc>
          <w:tcPr>
            <w:tcW w:w="4853" w:type="dxa"/>
            <w:tcBorders>
              <w:bottom w:val="single" w:sz="4" w:space="0" w:color="auto"/>
              <w:right w:val="single" w:sz="4" w:space="0" w:color="auto"/>
            </w:tcBorders>
          </w:tcPr>
          <w:p w14:paraId="6C22B7A7" w14:textId="77777777" w:rsidR="00AF2E34" w:rsidRPr="005C718B" w:rsidRDefault="00FD2E9F">
            <w:pPr>
              <w:keepNext/>
              <w:widowControl w:val="0"/>
              <w:spacing w:after="0" w:line="240" w:lineRule="auto"/>
              <w:rPr>
                <w:szCs w:val="4"/>
              </w:rPr>
            </w:pPr>
            <w:r w:rsidRPr="005C718B">
              <w:t>The Production of New Units</w:t>
            </w:r>
          </w:p>
        </w:tc>
        <w:tc>
          <w:tcPr>
            <w:tcW w:w="1620" w:type="dxa"/>
            <w:tcBorders>
              <w:left w:val="single" w:sz="4" w:space="0" w:color="auto"/>
              <w:bottom w:val="single" w:sz="4" w:space="0" w:color="auto"/>
            </w:tcBorders>
          </w:tcPr>
          <w:p w14:paraId="0AEC7BBB" w14:textId="112E3F3D" w:rsidR="00AF2E34" w:rsidRPr="005C718B" w:rsidRDefault="00E43564" w:rsidP="00E43564">
            <w:pPr>
              <w:keepNext/>
              <w:widowControl w:val="0"/>
              <w:spacing w:after="0" w:line="240" w:lineRule="auto"/>
              <w:jc w:val="right"/>
            </w:pPr>
            <w:r w:rsidRPr="005C718B">
              <w:t>0</w:t>
            </w:r>
          </w:p>
        </w:tc>
      </w:tr>
      <w:tr w:rsidR="00AF2E34" w:rsidRPr="005C718B" w14:paraId="2AD262C7" w14:textId="77777777" w:rsidTr="00E43564">
        <w:trPr>
          <w:cantSplit/>
        </w:trPr>
        <w:tc>
          <w:tcPr>
            <w:tcW w:w="4853" w:type="dxa"/>
            <w:tcBorders>
              <w:right w:val="single" w:sz="4" w:space="0" w:color="auto"/>
            </w:tcBorders>
          </w:tcPr>
          <w:p w14:paraId="733E1CCC" w14:textId="77777777" w:rsidR="00AF2E34" w:rsidRPr="005C718B" w:rsidRDefault="00FD2E9F">
            <w:pPr>
              <w:keepNext/>
              <w:widowControl w:val="0"/>
              <w:spacing w:after="0" w:line="240" w:lineRule="auto"/>
              <w:rPr>
                <w:szCs w:val="4"/>
              </w:rPr>
            </w:pPr>
            <w:r w:rsidRPr="005C718B">
              <w:t>Rehab of Existing Units</w:t>
            </w:r>
          </w:p>
        </w:tc>
        <w:tc>
          <w:tcPr>
            <w:tcW w:w="1620" w:type="dxa"/>
            <w:tcBorders>
              <w:left w:val="single" w:sz="4" w:space="0" w:color="auto"/>
            </w:tcBorders>
          </w:tcPr>
          <w:p w14:paraId="30E3B638" w14:textId="04CA3196" w:rsidR="00AF2E34" w:rsidRPr="005C718B" w:rsidRDefault="00AF72E9" w:rsidP="00E43564">
            <w:pPr>
              <w:keepNext/>
              <w:widowControl w:val="0"/>
              <w:spacing w:after="0" w:line="240" w:lineRule="auto"/>
              <w:jc w:val="right"/>
            </w:pPr>
            <w:r w:rsidRPr="00120177">
              <w:rPr>
                <w:color w:val="FF0000"/>
              </w:rPr>
              <w:t>12</w:t>
            </w:r>
          </w:p>
        </w:tc>
      </w:tr>
      <w:tr w:rsidR="00AF2E34" w:rsidRPr="005C718B" w14:paraId="5546525C" w14:textId="77777777" w:rsidTr="00E43564">
        <w:trPr>
          <w:cantSplit/>
        </w:trPr>
        <w:tc>
          <w:tcPr>
            <w:tcW w:w="4853" w:type="dxa"/>
            <w:tcBorders>
              <w:right w:val="single" w:sz="4" w:space="0" w:color="auto"/>
            </w:tcBorders>
          </w:tcPr>
          <w:p w14:paraId="64243D5D" w14:textId="77777777" w:rsidR="00AF2E34" w:rsidRPr="005C718B" w:rsidRDefault="00FD2E9F">
            <w:pPr>
              <w:keepNext/>
              <w:widowControl w:val="0"/>
              <w:spacing w:after="0" w:line="240" w:lineRule="auto"/>
            </w:pPr>
            <w:r w:rsidRPr="005C718B">
              <w:t>Acquisition of Existing Units</w:t>
            </w:r>
          </w:p>
        </w:tc>
        <w:tc>
          <w:tcPr>
            <w:tcW w:w="1620" w:type="dxa"/>
            <w:tcBorders>
              <w:left w:val="single" w:sz="4" w:space="0" w:color="auto"/>
            </w:tcBorders>
          </w:tcPr>
          <w:p w14:paraId="5D530727" w14:textId="515561F5" w:rsidR="00AF2E34" w:rsidRPr="005C718B" w:rsidRDefault="00E43564" w:rsidP="00E43564">
            <w:pPr>
              <w:keepNext/>
              <w:widowControl w:val="0"/>
              <w:spacing w:after="0" w:line="240" w:lineRule="auto"/>
              <w:jc w:val="right"/>
            </w:pPr>
            <w:r w:rsidRPr="005C718B">
              <w:t>0</w:t>
            </w:r>
          </w:p>
        </w:tc>
      </w:tr>
      <w:tr w:rsidR="00AF2E34" w:rsidRPr="005C718B" w14:paraId="6CD1466D" w14:textId="77777777" w:rsidTr="00E43564">
        <w:trPr>
          <w:cantSplit/>
        </w:trPr>
        <w:tc>
          <w:tcPr>
            <w:tcW w:w="4853" w:type="dxa"/>
            <w:tcBorders>
              <w:right w:val="single" w:sz="4" w:space="0" w:color="auto"/>
            </w:tcBorders>
          </w:tcPr>
          <w:p w14:paraId="05D2828B" w14:textId="77777777" w:rsidR="00AF2E34" w:rsidRPr="005C718B" w:rsidRDefault="00FD2E9F">
            <w:pPr>
              <w:keepNext/>
              <w:widowControl w:val="0"/>
              <w:spacing w:after="0" w:line="240" w:lineRule="auto"/>
            </w:pPr>
            <w:r w:rsidRPr="005C718B">
              <w:t>Total</w:t>
            </w:r>
          </w:p>
        </w:tc>
        <w:tc>
          <w:tcPr>
            <w:tcW w:w="1620" w:type="dxa"/>
            <w:tcBorders>
              <w:left w:val="single" w:sz="4" w:space="0" w:color="auto"/>
            </w:tcBorders>
          </w:tcPr>
          <w:p w14:paraId="77E6D048" w14:textId="0E00745F" w:rsidR="00AF2E34" w:rsidRPr="005C718B" w:rsidRDefault="001B1C3F" w:rsidP="00E43564">
            <w:pPr>
              <w:keepNext/>
              <w:widowControl w:val="0"/>
              <w:spacing w:after="0" w:line="240" w:lineRule="auto"/>
              <w:jc w:val="right"/>
            </w:pPr>
            <w:r>
              <w:rPr>
                <w:color w:val="FF0000"/>
              </w:rPr>
              <w:t>1</w:t>
            </w:r>
            <w:r w:rsidR="00AF72E9" w:rsidRPr="00120177">
              <w:rPr>
                <w:color w:val="FF0000"/>
              </w:rPr>
              <w:t>2</w:t>
            </w:r>
          </w:p>
        </w:tc>
      </w:tr>
    </w:tbl>
    <w:p w14:paraId="3387AF92" w14:textId="77777777" w:rsidR="00AF2E34" w:rsidRPr="005C718B" w:rsidRDefault="00FD2E9F">
      <w:pPr>
        <w:pStyle w:val="Caption"/>
        <w:rPr>
          <w:rFonts w:asciiTheme="minorHAnsi" w:hAnsiTheme="minorHAnsi"/>
        </w:rPr>
      </w:pPr>
      <w:r w:rsidRPr="005C718B">
        <w:rPr>
          <w:rFonts w:asciiTheme="minorHAnsi" w:hAnsiTheme="minorHAnsi"/>
        </w:rPr>
        <w:t xml:space="preserve">Table </w:t>
      </w:r>
      <w:r w:rsidRPr="005C718B">
        <w:rPr>
          <w:rFonts w:asciiTheme="minorHAnsi" w:hAnsiTheme="minorHAnsi"/>
        </w:rPr>
        <w:fldChar w:fldCharType="begin"/>
      </w:r>
      <w:r w:rsidRPr="005C718B">
        <w:rPr>
          <w:rFonts w:asciiTheme="minorHAnsi" w:hAnsiTheme="minorHAnsi"/>
        </w:rPr>
        <w:instrText xml:space="preserve"> SEQ Table \* ARABIC </w:instrText>
      </w:r>
      <w:r w:rsidRPr="005C718B">
        <w:rPr>
          <w:rFonts w:asciiTheme="minorHAnsi" w:hAnsiTheme="minorHAnsi"/>
        </w:rPr>
        <w:fldChar w:fldCharType="separate"/>
      </w:r>
      <w:r w:rsidRPr="005C718B">
        <w:rPr>
          <w:rFonts w:asciiTheme="minorHAnsi" w:hAnsiTheme="minorHAnsi"/>
        </w:rPr>
        <w:t>7</w:t>
      </w:r>
      <w:r w:rsidRPr="005C718B">
        <w:rPr>
          <w:rFonts w:asciiTheme="minorHAnsi" w:hAnsiTheme="minorHAnsi"/>
        </w:rPr>
        <w:fldChar w:fldCharType="end"/>
      </w:r>
      <w:r w:rsidRPr="005C718B">
        <w:rPr>
          <w:rFonts w:asciiTheme="minorHAnsi" w:hAnsiTheme="minorHAnsi"/>
        </w:rPr>
        <w:t xml:space="preserve"> - One Year Goals for Affordable Housing by Support Type</w:t>
      </w:r>
    </w:p>
    <w:p w14:paraId="0D440AD9" w14:textId="77777777" w:rsidR="00581349" w:rsidRPr="005C718B" w:rsidRDefault="00581349">
      <w:pPr>
        <w:keepNext/>
        <w:widowControl w:val="0"/>
        <w:spacing w:line="204" w:lineRule="auto"/>
        <w:rPr>
          <w:b/>
          <w:sz w:val="24"/>
          <w:szCs w:val="24"/>
        </w:rPr>
      </w:pPr>
    </w:p>
    <w:p w14:paraId="4FADD339" w14:textId="3563FA33" w:rsidR="00AF2E34" w:rsidRPr="005C718B" w:rsidRDefault="00FD2E9F" w:rsidP="008A50BC">
      <w:pPr>
        <w:spacing w:after="0" w:line="240" w:lineRule="auto"/>
        <w:rPr>
          <w:b/>
          <w:sz w:val="24"/>
          <w:szCs w:val="24"/>
        </w:rPr>
      </w:pPr>
      <w:r w:rsidRPr="005C718B">
        <w:rPr>
          <w:b/>
          <w:sz w:val="24"/>
          <w:szCs w:val="24"/>
        </w:rPr>
        <w:t>Discussion</w:t>
      </w:r>
    </w:p>
    <w:p w14:paraId="4C9FB0A6" w14:textId="77777777" w:rsidR="0045291A" w:rsidRDefault="0045291A" w:rsidP="0045291A">
      <w:pPr>
        <w:spacing w:before="100" w:after="0"/>
        <w:rPr>
          <w:color w:val="FF0000"/>
          <w:highlight w:val="yellow"/>
        </w:rPr>
      </w:pPr>
    </w:p>
    <w:p w14:paraId="19F66A1C" w14:textId="6F2AF968" w:rsidR="0045291A" w:rsidRPr="00662C20" w:rsidRDefault="001B1C3F" w:rsidP="0045291A">
      <w:pPr>
        <w:spacing w:before="100" w:after="0"/>
        <w:rPr>
          <w:color w:val="FF0000"/>
        </w:rPr>
      </w:pPr>
      <w:r w:rsidRPr="00662C20">
        <w:rPr>
          <w:color w:val="FF0000"/>
        </w:rPr>
        <w:t>Homeowner</w:t>
      </w:r>
      <w:r w:rsidR="0045291A" w:rsidRPr="00662C20">
        <w:rPr>
          <w:color w:val="FF0000"/>
        </w:rPr>
        <w:t xml:space="preserve"> Housing </w:t>
      </w:r>
      <w:r w:rsidRPr="00662C20">
        <w:rPr>
          <w:color w:val="FF0000"/>
        </w:rPr>
        <w:t>Added</w:t>
      </w:r>
      <w:r w:rsidR="003124BD" w:rsidRPr="00662C20">
        <w:rPr>
          <w:color w:val="FF0000"/>
        </w:rPr>
        <w:t xml:space="preserve"> (CHDO)</w:t>
      </w:r>
      <w:r w:rsidR="0045291A" w:rsidRPr="00662C20">
        <w:rPr>
          <w:color w:val="FF0000"/>
        </w:rPr>
        <w:t>: 2 Household Housing Unit</w:t>
      </w:r>
    </w:p>
    <w:p w14:paraId="5AE797CD" w14:textId="77777777" w:rsidR="0045291A" w:rsidRPr="00662C20" w:rsidRDefault="0045291A" w:rsidP="0045291A">
      <w:pPr>
        <w:spacing w:before="100" w:after="0"/>
        <w:rPr>
          <w:color w:val="FF0000"/>
        </w:rPr>
      </w:pPr>
      <w:r w:rsidRPr="00662C20">
        <w:rPr>
          <w:color w:val="FF0000"/>
        </w:rPr>
        <w:t>Homeowner Housing Rehabilitated: 10 Household Housing Unit</w:t>
      </w:r>
    </w:p>
    <w:p w14:paraId="2639CA13" w14:textId="77777777" w:rsidR="00857755" w:rsidRPr="005C718B" w:rsidRDefault="00857755">
      <w:pPr>
        <w:keepNext/>
        <w:widowControl w:val="0"/>
        <w:spacing w:line="204" w:lineRule="auto"/>
        <w:rPr>
          <w:b/>
          <w:sz w:val="24"/>
          <w:szCs w:val="24"/>
        </w:rPr>
      </w:pPr>
    </w:p>
    <w:p w14:paraId="5A8D09BF" w14:textId="77777777" w:rsidR="00AF2E34" w:rsidRPr="005C718B" w:rsidRDefault="00AF2E34">
      <w:pPr>
        <w:rPr>
          <w:rFonts w:cs="Arial"/>
        </w:rPr>
      </w:pPr>
    </w:p>
    <w:p w14:paraId="6FBBCEA2" w14:textId="77777777" w:rsidR="00AF2E34" w:rsidRPr="005C718B" w:rsidRDefault="00AF2E34">
      <w:pPr>
        <w:rPr>
          <w:rFonts w:cs="Arial"/>
        </w:rPr>
      </w:pPr>
    </w:p>
    <w:p w14:paraId="12F30C6C" w14:textId="77777777" w:rsidR="00AF2E34" w:rsidRPr="005C718B" w:rsidRDefault="00FD2E9F">
      <w:pPr>
        <w:pStyle w:val="Heading2"/>
        <w:pageBreakBefore/>
        <w:widowControl w:val="0"/>
        <w:rPr>
          <w:rFonts w:ascii="Calibri" w:hAnsi="Calibri"/>
          <w:i w:val="0"/>
        </w:rPr>
      </w:pPr>
      <w:bookmarkStart w:id="17" w:name="_Toc99065472"/>
      <w:r w:rsidRPr="005C718B">
        <w:rPr>
          <w:rFonts w:ascii="Calibri" w:hAnsi="Calibri"/>
          <w:i w:val="0"/>
        </w:rPr>
        <w:lastRenderedPageBreak/>
        <w:t xml:space="preserve">AP-60 Public Housing </w:t>
      </w:r>
      <w:r w:rsidRPr="005C718B">
        <w:t>–</w:t>
      </w:r>
      <w:r w:rsidRPr="005C718B">
        <w:rPr>
          <w:i w:val="0"/>
        </w:rPr>
        <w:t xml:space="preserve"> 91.220(h)</w:t>
      </w:r>
      <w:bookmarkEnd w:id="17"/>
    </w:p>
    <w:p w14:paraId="1130508C" w14:textId="00B85D70" w:rsidR="00AF2E34" w:rsidRPr="005C718B" w:rsidRDefault="00FD2E9F">
      <w:pPr>
        <w:keepNext/>
        <w:widowControl w:val="0"/>
        <w:spacing w:line="204" w:lineRule="auto"/>
        <w:rPr>
          <w:b/>
          <w:sz w:val="24"/>
          <w:szCs w:val="24"/>
        </w:rPr>
      </w:pPr>
      <w:r w:rsidRPr="005C718B">
        <w:rPr>
          <w:b/>
          <w:sz w:val="24"/>
          <w:szCs w:val="24"/>
        </w:rPr>
        <w:t>Introduction</w:t>
      </w:r>
    </w:p>
    <w:p w14:paraId="1265927B" w14:textId="77777777" w:rsidR="003B029B" w:rsidRPr="005C718B" w:rsidRDefault="003B029B" w:rsidP="006665D6">
      <w:pPr>
        <w:keepNext/>
        <w:widowControl w:val="0"/>
        <w:spacing w:beforeAutospacing="1" w:afterAutospacing="1"/>
        <w:jc w:val="both"/>
        <w:rPr>
          <w:b/>
          <w:sz w:val="24"/>
          <w:szCs w:val="24"/>
        </w:rPr>
      </w:pPr>
      <w:r w:rsidRPr="005C718B">
        <w:rPr>
          <w:rFonts w:cs="Arial"/>
        </w:rPr>
        <w:t xml:space="preserve">Public housing was established to provide decent and safe rental housing for eligible low- and moderate-income families, the elderly, and persons with disabilities. Public housing includes federally subsidized, affordable housing that is owned and operated by the public housing authorities.  The local housing authority operating in Berkeley County is the South Carolina Regional Housing Authority No. 3 (SCRHA3).  SCRHA3 manages two public housing complexes in the County with 78 units at St. Francis Villa Apartments in Moncks Corner and 50 units at </w:t>
      </w:r>
      <w:proofErr w:type="spellStart"/>
      <w:r w:rsidRPr="005C718B">
        <w:rPr>
          <w:rFonts w:cs="Arial"/>
        </w:rPr>
        <w:t>Belangia</w:t>
      </w:r>
      <w:proofErr w:type="spellEnd"/>
      <w:r w:rsidRPr="005C718B">
        <w:rPr>
          <w:rFonts w:cs="Arial"/>
        </w:rPr>
        <w:t xml:space="preserve"> Apartments in St. Stephen.  SCRHA3 also administers over 1,300 Housing Choice Vouchers (HCV) across the seven counties it serves, including Berkeley County.</w:t>
      </w:r>
    </w:p>
    <w:p w14:paraId="5DB143FC" w14:textId="77777777" w:rsidR="003B029B" w:rsidRPr="005C718B" w:rsidRDefault="003B029B" w:rsidP="006665D6">
      <w:pPr>
        <w:keepNext/>
        <w:widowControl w:val="0"/>
        <w:jc w:val="both"/>
        <w:rPr>
          <w:b/>
          <w:sz w:val="24"/>
          <w:szCs w:val="24"/>
        </w:rPr>
      </w:pPr>
      <w:r w:rsidRPr="005C718B">
        <w:rPr>
          <w:b/>
          <w:sz w:val="24"/>
          <w:szCs w:val="24"/>
        </w:rPr>
        <w:t>Actions planned during the next year to address the needs to public housing</w:t>
      </w:r>
    </w:p>
    <w:p w14:paraId="748A0970" w14:textId="684726FF" w:rsidR="003B029B" w:rsidRPr="005C718B" w:rsidRDefault="003B029B" w:rsidP="006665D6">
      <w:pPr>
        <w:keepNext/>
        <w:widowControl w:val="0"/>
        <w:spacing w:beforeAutospacing="1" w:afterAutospacing="1"/>
        <w:jc w:val="both"/>
        <w:rPr>
          <w:rFonts w:cs="Arial"/>
        </w:rPr>
      </w:pPr>
      <w:r w:rsidRPr="005C718B">
        <w:rPr>
          <w:rFonts w:cs="Arial"/>
        </w:rPr>
        <w:t>SCRHA3’s emphasis is to create stable housing for LMI families in the region.  It will promote housing stability by providing all the necessary tools available to help them maintain this stability.  Two of the main strategies involved are helping them find suitable employment and lifestyle skill development.  </w:t>
      </w:r>
      <w:r w:rsidR="00E83E60" w:rsidRPr="005C718B">
        <w:rPr>
          <w:rFonts w:cs="Arial"/>
        </w:rPr>
        <w:t>Programs that further this strategy like the Youth Enrichment Scholarships, Benefit Access and Resident Training Program are discussed below.</w:t>
      </w:r>
    </w:p>
    <w:p w14:paraId="6E99074B" w14:textId="77777777" w:rsidR="003B029B" w:rsidRPr="005C718B" w:rsidRDefault="003B029B" w:rsidP="006665D6">
      <w:pPr>
        <w:keepNext/>
        <w:widowControl w:val="0"/>
        <w:jc w:val="both"/>
        <w:rPr>
          <w:b/>
          <w:sz w:val="24"/>
          <w:szCs w:val="24"/>
        </w:rPr>
      </w:pPr>
      <w:r w:rsidRPr="005C718B">
        <w:rPr>
          <w:b/>
          <w:sz w:val="24"/>
          <w:szCs w:val="24"/>
        </w:rPr>
        <w:t>Actions to encourage public housing residents to become more involved in management and participate in homeownership</w:t>
      </w:r>
    </w:p>
    <w:p w14:paraId="7FB9C0F4" w14:textId="77777777" w:rsidR="003B029B" w:rsidRPr="005C718B" w:rsidRDefault="003B029B" w:rsidP="006665D6">
      <w:pPr>
        <w:keepNext/>
        <w:widowControl w:val="0"/>
        <w:spacing w:beforeAutospacing="1" w:afterAutospacing="1"/>
        <w:jc w:val="both"/>
        <w:rPr>
          <w:rFonts w:cs="Arial"/>
        </w:rPr>
      </w:pPr>
      <w:r w:rsidRPr="005C718B">
        <w:rPr>
          <w:rFonts w:cs="Arial"/>
        </w:rPr>
        <w:t>The SCRHA3 has supportive services that help to increase residents’ involvement with activities at the public housing community.  Supportive services provide opportunities for personal growth, leadership advancement and community engagement; resident job training and employment placement; case management and supportive group environments; and health and wellness initiatives.  These programs include: </w:t>
      </w:r>
    </w:p>
    <w:p w14:paraId="142C4276" w14:textId="77777777" w:rsidR="003B029B" w:rsidRPr="005C718B" w:rsidRDefault="003B029B" w:rsidP="006665D6">
      <w:pPr>
        <w:keepNext/>
        <w:widowControl w:val="0"/>
        <w:spacing w:beforeAutospacing="1" w:afterAutospacing="1"/>
        <w:jc w:val="both"/>
        <w:rPr>
          <w:rFonts w:cs="Arial"/>
        </w:rPr>
      </w:pPr>
      <w:r w:rsidRPr="005C718B">
        <w:rPr>
          <w:rFonts w:cs="Arial"/>
        </w:rPr>
        <w:t>Youth Enrichment Scholarships (YES): This program provides assistance with registration fees to connect residents with community and school-based activities and resources.</w:t>
      </w:r>
    </w:p>
    <w:p w14:paraId="00FE590D" w14:textId="2CCE5A18" w:rsidR="003B029B" w:rsidRPr="005C718B" w:rsidRDefault="003B029B" w:rsidP="006665D6">
      <w:pPr>
        <w:keepNext/>
        <w:widowControl w:val="0"/>
        <w:spacing w:beforeAutospacing="1" w:afterAutospacing="1"/>
        <w:jc w:val="both"/>
        <w:rPr>
          <w:rFonts w:cs="Arial"/>
        </w:rPr>
      </w:pPr>
      <w:r w:rsidRPr="005C718B">
        <w:rPr>
          <w:rFonts w:cs="Arial"/>
        </w:rPr>
        <w:t>Benefit Access: This program provides access to resources needed by families to achieve and maintain self-sufficiency.</w:t>
      </w:r>
      <w:r w:rsidR="0010705E" w:rsidRPr="005C718B">
        <w:rPr>
          <w:rFonts w:cs="Arial"/>
        </w:rPr>
        <w:t xml:space="preserve">  Case management</w:t>
      </w:r>
      <w:r w:rsidR="00A97F07" w:rsidRPr="005C718B">
        <w:rPr>
          <w:rFonts w:cs="Arial"/>
        </w:rPr>
        <w:t xml:space="preserve"> is provided to help eligible families with these services.</w:t>
      </w:r>
    </w:p>
    <w:p w14:paraId="38AAF355" w14:textId="77A5B16E" w:rsidR="003B029B" w:rsidRPr="005C718B" w:rsidRDefault="003B029B" w:rsidP="006665D6">
      <w:pPr>
        <w:keepNext/>
        <w:widowControl w:val="0"/>
        <w:spacing w:beforeAutospacing="1" w:afterAutospacing="1"/>
        <w:jc w:val="both"/>
        <w:rPr>
          <w:rFonts w:cs="Arial"/>
        </w:rPr>
      </w:pPr>
      <w:r w:rsidRPr="005C718B">
        <w:rPr>
          <w:rFonts w:cs="Arial"/>
        </w:rPr>
        <w:t>Resident Training Program: This program provides job training and employment opportunities through hands-on experience and job coaching.</w:t>
      </w:r>
      <w:r w:rsidR="0010705E" w:rsidRPr="005C718B">
        <w:rPr>
          <w:rFonts w:cs="Arial"/>
        </w:rPr>
        <w:t xml:space="preserve">  Applicants can apply on the SCRHA3 website.</w:t>
      </w:r>
    </w:p>
    <w:p w14:paraId="128EF802" w14:textId="23915DB6" w:rsidR="00930E91" w:rsidRPr="005C718B" w:rsidRDefault="00930E91" w:rsidP="006665D6">
      <w:pPr>
        <w:jc w:val="both"/>
      </w:pPr>
      <w:r w:rsidRPr="005C718B">
        <w:rPr>
          <w:rFonts w:cs="Arial"/>
        </w:rPr>
        <w:t xml:space="preserve">The Lease Purchase Program: </w:t>
      </w:r>
      <w:r w:rsidRPr="005C718B">
        <w:t xml:space="preserve">Through the program, there is a select number of houses where a potential homeowner can move in to while they are working to become mortgage ready.  During the rental period, the homeowner must actively participate in housing counseling and will pay rent based upon their </w:t>
      </w:r>
      <w:r w:rsidRPr="005C718B">
        <w:lastRenderedPageBreak/>
        <w:t>income.  Once the potential homeowner becomes mortgage ready, they will begin the process to purchase the home.  An amount of $50 from each month’s rent is set aside for the potential homebuyer to use for down payment and closing cost assistance for the purchase of that home.  SCRHA3 partners with Southeastern Housing and Community Development’s Financial Resource Center to provide this program.</w:t>
      </w:r>
    </w:p>
    <w:p w14:paraId="1145D2C8" w14:textId="77777777" w:rsidR="003B029B" w:rsidRPr="005C718B" w:rsidRDefault="003B029B" w:rsidP="006665D6">
      <w:pPr>
        <w:keepNext/>
        <w:widowControl w:val="0"/>
        <w:jc w:val="both"/>
        <w:rPr>
          <w:b/>
          <w:sz w:val="24"/>
          <w:szCs w:val="24"/>
        </w:rPr>
      </w:pPr>
      <w:r w:rsidRPr="005C718B">
        <w:rPr>
          <w:b/>
          <w:sz w:val="24"/>
          <w:szCs w:val="24"/>
        </w:rPr>
        <w:t xml:space="preserve">If the PHA is designated as troubled, describe the manner in which financial assistance will be provided or other assistance </w:t>
      </w:r>
    </w:p>
    <w:p w14:paraId="3EB40BDD" w14:textId="77777777" w:rsidR="003B029B" w:rsidRPr="005C718B" w:rsidRDefault="003B029B" w:rsidP="003B029B">
      <w:pPr>
        <w:keepNext/>
        <w:widowControl w:val="0"/>
        <w:spacing w:beforeAutospacing="1" w:afterAutospacing="1"/>
        <w:rPr>
          <w:rFonts w:cs="Arial"/>
          <w:szCs w:val="26"/>
        </w:rPr>
      </w:pPr>
      <w:r w:rsidRPr="005C718B">
        <w:rPr>
          <w:rFonts w:cs="Arial"/>
        </w:rPr>
        <w:t>SCRHA3 is not designated as troubled.  </w:t>
      </w:r>
    </w:p>
    <w:p w14:paraId="59D9DF3A" w14:textId="77777777" w:rsidR="00AF2E34" w:rsidRPr="005C718B" w:rsidRDefault="00FD2E9F">
      <w:pPr>
        <w:pStyle w:val="Heading2"/>
        <w:pageBreakBefore/>
        <w:widowControl w:val="0"/>
        <w:rPr>
          <w:rFonts w:ascii="Calibri" w:hAnsi="Calibri"/>
          <w:i w:val="0"/>
        </w:rPr>
      </w:pPr>
      <w:bookmarkStart w:id="18" w:name="_Toc99065473"/>
      <w:r w:rsidRPr="005C718B">
        <w:rPr>
          <w:rFonts w:ascii="Calibri" w:hAnsi="Calibri"/>
          <w:i w:val="0"/>
        </w:rPr>
        <w:lastRenderedPageBreak/>
        <w:t>AP-65 Homeless and Other Special Needs Activities – 91.220(i)</w:t>
      </w:r>
      <w:bookmarkEnd w:id="18"/>
    </w:p>
    <w:p w14:paraId="1655ACC8" w14:textId="47163189" w:rsidR="00AF2E34" w:rsidRPr="005C718B" w:rsidRDefault="00FD2E9F">
      <w:pPr>
        <w:keepNext/>
        <w:widowControl w:val="0"/>
        <w:spacing w:line="204" w:lineRule="auto"/>
        <w:rPr>
          <w:b/>
          <w:sz w:val="24"/>
          <w:szCs w:val="24"/>
        </w:rPr>
      </w:pPr>
      <w:r w:rsidRPr="005C718B">
        <w:rPr>
          <w:b/>
          <w:sz w:val="24"/>
          <w:szCs w:val="24"/>
        </w:rPr>
        <w:t>Introduction</w:t>
      </w:r>
    </w:p>
    <w:p w14:paraId="03AB955A" w14:textId="52E21375" w:rsidR="003B029B" w:rsidRPr="005C718B" w:rsidRDefault="003B029B" w:rsidP="006665D6">
      <w:pPr>
        <w:keepNext/>
        <w:widowControl w:val="0"/>
        <w:spacing w:beforeAutospacing="1" w:afterAutospacing="1"/>
        <w:jc w:val="both"/>
        <w:rPr>
          <w:b/>
          <w:sz w:val="24"/>
          <w:szCs w:val="24"/>
        </w:rPr>
      </w:pPr>
      <w:r w:rsidRPr="005C718B">
        <w:rPr>
          <w:rFonts w:cs="Arial"/>
        </w:rPr>
        <w:t>Berkeley County is located in the southeastern part of South Carolina. Service providers in the County are part of the 7-county Lowcountry Continuum of Care (COC). The COC is made up of individuals and organizations serving those experiencing homelessness and plans, develops, and implements strategies to address homelessness throughout its jurisdiction. It is responsible for planning activities, setting strategic priorities, operating the Coordinated Entry System (CES), conducting the HUD-required Point-in-Time Count, and developing written standards for providing assistance with HUD funds.</w:t>
      </w:r>
    </w:p>
    <w:p w14:paraId="688D5E5B" w14:textId="77777777" w:rsidR="003B029B" w:rsidRPr="005C718B" w:rsidRDefault="003B029B" w:rsidP="006665D6">
      <w:pPr>
        <w:keepNext/>
        <w:widowControl w:val="0"/>
        <w:spacing w:beforeAutospacing="1" w:afterAutospacing="1"/>
        <w:jc w:val="both"/>
        <w:rPr>
          <w:b/>
          <w:sz w:val="24"/>
          <w:szCs w:val="24"/>
        </w:rPr>
      </w:pPr>
      <w:r w:rsidRPr="005C718B">
        <w:rPr>
          <w:rFonts w:cs="Arial"/>
        </w:rPr>
        <w:t>The County will provide supportive services for special needs populations in the jurisdiction, which includes the homeless population.  Funding will be directed to programs that will help this population stay out of homelessness and become self-sustainable.</w:t>
      </w:r>
    </w:p>
    <w:p w14:paraId="6FD24008" w14:textId="22DBB7B6" w:rsidR="00AF2E34" w:rsidRPr="005C718B" w:rsidRDefault="00FD2E9F" w:rsidP="006665D6">
      <w:pPr>
        <w:keepNext/>
        <w:widowControl w:val="0"/>
        <w:jc w:val="both"/>
        <w:rPr>
          <w:b/>
          <w:sz w:val="24"/>
          <w:szCs w:val="24"/>
        </w:rPr>
      </w:pPr>
      <w:r w:rsidRPr="005C718B">
        <w:rPr>
          <w:b/>
          <w:sz w:val="24"/>
          <w:szCs w:val="24"/>
        </w:rPr>
        <w:t>Describe the jurisdictions one-year goals and actions for reducing and ending homelessness including</w:t>
      </w:r>
      <w:r w:rsidR="00581349" w:rsidRPr="005C718B">
        <w:rPr>
          <w:b/>
          <w:sz w:val="24"/>
          <w:szCs w:val="24"/>
        </w:rPr>
        <w:t>:</w:t>
      </w:r>
    </w:p>
    <w:p w14:paraId="6FEF68C4" w14:textId="654F92E1" w:rsidR="00AF2E34" w:rsidRPr="005C718B" w:rsidRDefault="00FD2E9F" w:rsidP="006665D6">
      <w:pPr>
        <w:keepNext/>
        <w:widowControl w:val="0"/>
        <w:jc w:val="both"/>
        <w:rPr>
          <w:b/>
          <w:sz w:val="24"/>
          <w:szCs w:val="24"/>
        </w:rPr>
      </w:pPr>
      <w:r w:rsidRPr="005C718B">
        <w:rPr>
          <w:b/>
          <w:sz w:val="24"/>
          <w:szCs w:val="24"/>
        </w:rPr>
        <w:t>Reaching out to homeless persons (especially unsheltered persons) and assessing their individual needs</w:t>
      </w:r>
    </w:p>
    <w:p w14:paraId="41705890" w14:textId="093D69E9" w:rsidR="003B029B" w:rsidRPr="005C718B" w:rsidRDefault="003B029B" w:rsidP="006665D6">
      <w:pPr>
        <w:keepNext/>
        <w:widowControl w:val="0"/>
        <w:spacing w:beforeAutospacing="1" w:afterAutospacing="1"/>
        <w:jc w:val="both"/>
        <w:rPr>
          <w:rFonts w:cs="Arial"/>
        </w:rPr>
      </w:pPr>
      <w:r w:rsidRPr="005C718B">
        <w:rPr>
          <w:rFonts w:cs="Arial"/>
        </w:rPr>
        <w:t xml:space="preserve">Berkeley County is located in the southeastern part of South Carolina. Services providers in the County are part of the </w:t>
      </w:r>
      <w:r w:rsidR="00662C20">
        <w:rPr>
          <w:rFonts w:cs="Arial"/>
        </w:rPr>
        <w:t>7</w:t>
      </w:r>
      <w:r w:rsidRPr="005C718B">
        <w:rPr>
          <w:rFonts w:cs="Arial"/>
        </w:rPr>
        <w:t>-County Lowcountry</w:t>
      </w:r>
      <w:r w:rsidR="00662C20">
        <w:rPr>
          <w:rFonts w:cs="Arial"/>
        </w:rPr>
        <w:t xml:space="preserve"> Continuum of Care</w:t>
      </w:r>
      <w:r w:rsidRPr="005C718B">
        <w:rPr>
          <w:rFonts w:cs="Arial"/>
        </w:rPr>
        <w:t>, which is the local Continuum of Care (COC). The City Charleston is the largest population center in the area and borders Berkeley County. While the homeless population is relatively high within Charleston, Berkeley County reported 26 homeless persons in the 2020 Point-in-Time Count. This is in part due to the nature of reporting homelessness in rural areas as much of the areas in Berkeley County are unincorporated and rural.  For this purpose, the County will rely heavily on its service agencies and nonprofits to help identify homeless in the County and help enter them into the local care of the COC.</w:t>
      </w:r>
    </w:p>
    <w:p w14:paraId="0E026A47" w14:textId="3955AEFF" w:rsidR="003B029B" w:rsidRPr="005C718B" w:rsidRDefault="00C344BE" w:rsidP="006665D6">
      <w:pPr>
        <w:keepNext/>
        <w:widowControl w:val="0"/>
        <w:spacing w:beforeAutospacing="1" w:afterAutospacing="1"/>
        <w:jc w:val="both"/>
        <w:rPr>
          <w:rFonts w:cs="Arial"/>
        </w:rPr>
      </w:pPr>
      <w:r w:rsidRPr="005C718B">
        <w:rPr>
          <w:color w:val="000000"/>
        </w:rPr>
        <w:t xml:space="preserve">Lowcountry Continuum of Care </w:t>
      </w:r>
      <w:r w:rsidR="003B029B" w:rsidRPr="005C718B">
        <w:rPr>
          <w:rFonts w:cs="Arial"/>
        </w:rPr>
        <w:t>uses the Homeless Management Information System (HMIS) and intakes into the Coordinated Entry System.  Data from the centralized HMIS and intakes into the Coordinated Entry System provide important details of individuals and families experiencing homelessness (including household composition, ages, disability status, length of time homeless, and overall vulnerability) inform programs and agencies of the needs and recommended housing interventions for this population in Berkeley County and across the six counties in the COC.  This process is intended to be done as quickly as possible to help families avoid becoming homeless.</w:t>
      </w:r>
    </w:p>
    <w:p w14:paraId="0DB3D0BB" w14:textId="77777777" w:rsidR="003B029B" w:rsidRPr="005C718B" w:rsidRDefault="003B029B" w:rsidP="006665D6">
      <w:pPr>
        <w:keepNext/>
        <w:widowControl w:val="0"/>
        <w:spacing w:beforeAutospacing="1" w:afterAutospacing="1"/>
        <w:jc w:val="both"/>
        <w:rPr>
          <w:rFonts w:cs="Arial"/>
        </w:rPr>
      </w:pPr>
      <w:r w:rsidRPr="005C718B">
        <w:rPr>
          <w:rFonts w:cs="Arial"/>
        </w:rPr>
        <w:t xml:space="preserve">HMIS is the local information technology system used to collect client-level data and data on the provision of housing and services to homeless individuals and families and persons at risk of homelessness. The Coordinated Entry System is a process developed to ensure that all people experiencing a housing crisis have fair and equal access and are quickly identified, assessed for, referred, and connected to housing </w:t>
      </w:r>
      <w:r w:rsidRPr="005C718B">
        <w:rPr>
          <w:rFonts w:cs="Arial"/>
        </w:rPr>
        <w:lastRenderedPageBreak/>
        <w:t>and assistance based on their strengths and needs.</w:t>
      </w:r>
    </w:p>
    <w:p w14:paraId="4E931CC4" w14:textId="1A172457" w:rsidR="00AF2E34" w:rsidRPr="005C718B" w:rsidRDefault="00FD2E9F" w:rsidP="006665D6">
      <w:pPr>
        <w:keepNext/>
        <w:widowControl w:val="0"/>
        <w:jc w:val="both"/>
        <w:rPr>
          <w:b/>
          <w:sz w:val="24"/>
          <w:szCs w:val="24"/>
        </w:rPr>
      </w:pPr>
      <w:r w:rsidRPr="005C718B">
        <w:rPr>
          <w:b/>
          <w:sz w:val="24"/>
          <w:szCs w:val="24"/>
        </w:rPr>
        <w:t>Addressing the emergency shelter and transitional housing needs of homeless persons</w:t>
      </w:r>
    </w:p>
    <w:p w14:paraId="7451AAD4" w14:textId="1CA70E07" w:rsidR="003B029B" w:rsidRPr="005C718B" w:rsidRDefault="003B029B" w:rsidP="006665D6">
      <w:pPr>
        <w:keepNext/>
        <w:widowControl w:val="0"/>
        <w:spacing w:beforeAutospacing="1" w:afterAutospacing="1"/>
        <w:jc w:val="both"/>
        <w:rPr>
          <w:rFonts w:cs="Arial"/>
        </w:rPr>
      </w:pPr>
      <w:r w:rsidRPr="005C718B">
        <w:rPr>
          <w:rFonts w:cs="Arial"/>
        </w:rPr>
        <w:t xml:space="preserve">As reported by the </w:t>
      </w:r>
      <w:r w:rsidR="00C344BE" w:rsidRPr="005C718B">
        <w:rPr>
          <w:color w:val="000000"/>
        </w:rPr>
        <w:t xml:space="preserve">Lowcountry Continuum of Care </w:t>
      </w:r>
      <w:r w:rsidRPr="005C718B">
        <w:rPr>
          <w:rFonts w:cs="Arial"/>
        </w:rPr>
        <w:t>in HUD’s 2020 COC Homeless Assistance Programs Housing Inventory Count Report, the Coalition’s network offers more than 300 emergency shelter beds and almost 120 transitional housing beds for homeless persons in the region.  None of these are reported to be located in Berkeley County.</w:t>
      </w:r>
    </w:p>
    <w:p w14:paraId="7C138AF6" w14:textId="77777777" w:rsidR="003B029B" w:rsidRPr="005C718B" w:rsidRDefault="003B029B" w:rsidP="006665D6">
      <w:pPr>
        <w:keepNext/>
        <w:widowControl w:val="0"/>
        <w:spacing w:beforeAutospacing="1" w:afterAutospacing="1"/>
        <w:jc w:val="both"/>
        <w:rPr>
          <w:rFonts w:cs="Arial"/>
        </w:rPr>
      </w:pPr>
      <w:r w:rsidRPr="005C718B">
        <w:rPr>
          <w:rFonts w:cs="Arial"/>
        </w:rPr>
        <w:t>The County will work to identify partners that can help satisfy the emergency and transitional housing needs of the homeless in the County.  Currently, through the Coalition the County may utilize its homeless prevention programs which include rental assistance, financial assistance for rental application fees, utility payments, last month’s rent, moving costs, and a variety of other housing services.</w:t>
      </w:r>
    </w:p>
    <w:p w14:paraId="7CC364E4" w14:textId="39DF514E" w:rsidR="00AF2E34" w:rsidRPr="005C718B" w:rsidRDefault="00FD2E9F" w:rsidP="006665D6">
      <w:pPr>
        <w:keepNext/>
        <w:widowControl w:val="0"/>
        <w:jc w:val="both"/>
        <w:rPr>
          <w:b/>
          <w:sz w:val="24"/>
          <w:szCs w:val="24"/>
        </w:rPr>
      </w:pPr>
      <w:r w:rsidRPr="005C718B">
        <w:rPr>
          <w:b/>
          <w:sz w:val="24"/>
          <w:szCs w:val="24"/>
        </w:rPr>
        <w:t>Helping homeless persons (especially chronically homeless individuals and families, families with children, veterans and their families, and unaccompanied youth) make the transition to permanent housing and independent living, including shortening the period of time that individuals and families experience homelessness, facilitating access for homeless individuals and families to affordable housing units, and preventing individuals and families who were recently homeless from becoming homeless again</w:t>
      </w:r>
    </w:p>
    <w:p w14:paraId="0601368A" w14:textId="4134622B" w:rsidR="00834A65" w:rsidRPr="005C718B" w:rsidRDefault="003B029B" w:rsidP="006665D6">
      <w:pPr>
        <w:keepNext/>
        <w:widowControl w:val="0"/>
        <w:spacing w:beforeAutospacing="1" w:afterAutospacing="1"/>
        <w:jc w:val="both"/>
        <w:rPr>
          <w:rFonts w:cs="Arial"/>
        </w:rPr>
      </w:pPr>
      <w:r w:rsidRPr="005C718B">
        <w:rPr>
          <w:rFonts w:cs="Arial"/>
        </w:rPr>
        <w:t>Berkeley County and</w:t>
      </w:r>
      <w:r w:rsidRPr="005C718B">
        <w:rPr>
          <w:rFonts w:cs="Arial"/>
          <w:b/>
        </w:rPr>
        <w:t> </w:t>
      </w:r>
      <w:r w:rsidR="00C344BE" w:rsidRPr="005C718B">
        <w:rPr>
          <w:color w:val="000000"/>
        </w:rPr>
        <w:t xml:space="preserve">Lowcountry Continuum of Care </w:t>
      </w:r>
      <w:r w:rsidRPr="005C718B">
        <w:rPr>
          <w:rFonts w:cs="Arial"/>
        </w:rPr>
        <w:t>are committed to helping homeless persons, especially those who are chronically homeless and homeless families with children make the transition from homelessness to permanent housing and independent living. The issues with chronically homeless persons can be many and/or interrelated and therefore the County and the COC will work together with its network of service providers to help them receive all the referrals and resources they require to keep them sheltered and return to independent living.  </w:t>
      </w:r>
    </w:p>
    <w:p w14:paraId="30899E53" w14:textId="4E53F595" w:rsidR="003B029B" w:rsidRPr="005C718B" w:rsidRDefault="003B029B" w:rsidP="006665D6">
      <w:pPr>
        <w:keepNext/>
        <w:widowControl w:val="0"/>
        <w:spacing w:beforeAutospacing="1" w:afterAutospacing="1"/>
        <w:jc w:val="both"/>
        <w:rPr>
          <w:rFonts w:cs="Arial"/>
        </w:rPr>
      </w:pPr>
      <w:r w:rsidRPr="005C718B">
        <w:rPr>
          <w:rFonts w:cs="Arial"/>
        </w:rPr>
        <w:t>Helping to make sure families with children make the transition to permanent housing and independent living is especially crucial as prolonged exposure to poverty makes it that much more difficult for children to get out of poverty in the future.  With the help of County partners and the COC members, priority will be given to programs that help children in LMI households with education enrichment, youth development programming, and wellness programs.</w:t>
      </w:r>
    </w:p>
    <w:p w14:paraId="6F0268ED" w14:textId="77777777" w:rsidR="00AF2E34" w:rsidRPr="005C718B" w:rsidRDefault="00FD2E9F" w:rsidP="006665D6">
      <w:pPr>
        <w:keepNext/>
        <w:widowControl w:val="0"/>
        <w:jc w:val="both"/>
        <w:rPr>
          <w:b/>
          <w:sz w:val="24"/>
          <w:szCs w:val="24"/>
        </w:rPr>
      </w:pPr>
      <w:r w:rsidRPr="005C718B">
        <w:rPr>
          <w:b/>
          <w:sz w:val="24"/>
          <w:szCs w:val="24"/>
        </w:rPr>
        <w:t xml:space="preserve">Helping low-income individuals and families avoid becoming homeless, especially extremely low-income individuals and families and those who are: being discharged from publicly funded institutions and systems of care (such as health care facilities, mental health facilities, foster care and other youth facilities, and corrections programs and institutions); or, receiving assistance from public or private agencies that address housing, health, social services, </w:t>
      </w:r>
      <w:r w:rsidRPr="005C718B">
        <w:rPr>
          <w:b/>
          <w:sz w:val="24"/>
          <w:szCs w:val="24"/>
        </w:rPr>
        <w:lastRenderedPageBreak/>
        <w:t>employment, education, or youth needs.</w:t>
      </w:r>
    </w:p>
    <w:p w14:paraId="47AA05F6" w14:textId="4A4D9695" w:rsidR="003B029B" w:rsidRPr="005C718B" w:rsidRDefault="003B029B" w:rsidP="006665D6">
      <w:pPr>
        <w:keepNext/>
        <w:widowControl w:val="0"/>
        <w:spacing w:beforeAutospacing="1" w:afterAutospacing="1"/>
        <w:jc w:val="both"/>
        <w:rPr>
          <w:rFonts w:cs="Arial"/>
          <w:szCs w:val="26"/>
        </w:rPr>
      </w:pPr>
      <w:r w:rsidRPr="005C718B">
        <w:rPr>
          <w:rFonts w:cs="Arial"/>
        </w:rPr>
        <w:t xml:space="preserve">Berkeley County and the </w:t>
      </w:r>
      <w:r w:rsidR="00C344BE" w:rsidRPr="005C718B">
        <w:rPr>
          <w:color w:val="000000"/>
        </w:rPr>
        <w:t xml:space="preserve">Lowcountry Continuum of Care </w:t>
      </w:r>
      <w:r w:rsidRPr="005C718B">
        <w:rPr>
          <w:rFonts w:cs="Arial"/>
        </w:rPr>
        <w:t>recognize that low-income individuals and families who have been recently discharged or are about to be discharged from public institutions and/or systems of care are at high risk of becoming homeless.  To ensure that they receive the proper resources and services necessary to avoid becoming homeless, the County and COC will rely on its network of experienced and capable service providers, who are in many ways connected to these institutions and systems of care.  Some of these providers are Florence Crittenton, Family Promise, One80Place, Charleston Trident Urban League, Origin, Community Action Partnership, and Changed Lives Ministries.</w:t>
      </w:r>
    </w:p>
    <w:p w14:paraId="32672C7C" w14:textId="77777777" w:rsidR="00AF2E34" w:rsidRPr="005C718B" w:rsidRDefault="00AF2E34">
      <w:pPr>
        <w:keepNext/>
        <w:widowControl w:val="0"/>
        <w:spacing w:after="0" w:line="240" w:lineRule="auto"/>
        <w:jc w:val="center"/>
        <w:rPr>
          <w:rFonts w:cs="Arial"/>
        </w:rPr>
      </w:pPr>
    </w:p>
    <w:p w14:paraId="3B226AD0" w14:textId="77777777" w:rsidR="00AF2E34" w:rsidRPr="005C718B" w:rsidRDefault="00FD2E9F">
      <w:pPr>
        <w:pStyle w:val="Heading2"/>
        <w:pageBreakBefore/>
        <w:widowControl w:val="0"/>
        <w:rPr>
          <w:rFonts w:ascii="Calibri" w:hAnsi="Calibri"/>
          <w:i w:val="0"/>
        </w:rPr>
      </w:pPr>
      <w:bookmarkStart w:id="19" w:name="_Toc99065474"/>
      <w:r w:rsidRPr="005C718B">
        <w:rPr>
          <w:rFonts w:ascii="Calibri" w:hAnsi="Calibri"/>
          <w:i w:val="0"/>
        </w:rPr>
        <w:lastRenderedPageBreak/>
        <w:t>AP-75 Barriers to affordable housing – 91.220(j)</w:t>
      </w:r>
      <w:bookmarkEnd w:id="19"/>
    </w:p>
    <w:p w14:paraId="32687844" w14:textId="77777777" w:rsidR="00AF2E34" w:rsidRPr="005C718B" w:rsidRDefault="00FD2E9F">
      <w:pPr>
        <w:keepNext/>
        <w:widowControl w:val="0"/>
        <w:spacing w:line="204" w:lineRule="auto"/>
        <w:rPr>
          <w:b/>
          <w:sz w:val="24"/>
          <w:szCs w:val="24"/>
        </w:rPr>
      </w:pPr>
      <w:r w:rsidRPr="005C718B">
        <w:rPr>
          <w:b/>
          <w:sz w:val="24"/>
          <w:szCs w:val="24"/>
        </w:rPr>
        <w:t xml:space="preserve">Introduction: </w:t>
      </w:r>
    </w:p>
    <w:p w14:paraId="5E111886" w14:textId="77777777" w:rsidR="003B029B" w:rsidRPr="005C718B" w:rsidRDefault="003B029B" w:rsidP="006665D6">
      <w:pPr>
        <w:keepNext/>
        <w:widowControl w:val="0"/>
        <w:spacing w:beforeAutospacing="1" w:afterAutospacing="1"/>
        <w:jc w:val="both"/>
        <w:rPr>
          <w:b/>
          <w:sz w:val="24"/>
          <w:szCs w:val="24"/>
        </w:rPr>
      </w:pPr>
      <w:r w:rsidRPr="005C718B">
        <w:rPr>
          <w:rFonts w:cs="Arial"/>
        </w:rPr>
        <w:t>Although public policies are made with the intention to positively address the needs of citizens in a jurisdiction, there are times where they may have an unforeseen negative effect on certain aspects of the community, which in this case is affordable housing and residential investment.  Public policies that affect affordable housing and residential investment negatively, in turn becomes a barrier to creating affordable housing in the area.  Affordable housing and public and private residential investments are key components in furthering fair housing in any community. </w:t>
      </w:r>
    </w:p>
    <w:p w14:paraId="50E6B3DB" w14:textId="77777777" w:rsidR="003B029B" w:rsidRPr="005C718B" w:rsidRDefault="003B029B" w:rsidP="006665D6">
      <w:pPr>
        <w:keepNext/>
        <w:widowControl w:val="0"/>
        <w:spacing w:beforeAutospacing="1" w:afterAutospacing="1"/>
        <w:jc w:val="both"/>
        <w:rPr>
          <w:b/>
          <w:sz w:val="24"/>
          <w:szCs w:val="24"/>
        </w:rPr>
      </w:pPr>
      <w:r w:rsidRPr="005C718B">
        <w:rPr>
          <w:rFonts w:cs="Arial"/>
        </w:rPr>
        <w:t>The County adopted the 2015 Berkeley Comprehensive Plan 5-Year Review, which gave an assessment and review of the community profile and housing needs in the County.  The plan identified several guiding principles which directly tied into affordable housing.</w:t>
      </w:r>
    </w:p>
    <w:p w14:paraId="3D8EB6F8" w14:textId="77777777" w:rsidR="003B029B" w:rsidRPr="005C718B" w:rsidRDefault="003B029B" w:rsidP="006665D6">
      <w:pPr>
        <w:keepNext/>
        <w:widowControl w:val="0"/>
        <w:spacing w:beforeAutospacing="1" w:afterAutospacing="1"/>
        <w:jc w:val="both"/>
        <w:rPr>
          <w:b/>
          <w:sz w:val="24"/>
          <w:szCs w:val="24"/>
        </w:rPr>
      </w:pPr>
      <w:r w:rsidRPr="005C718B">
        <w:rPr>
          <w:rFonts w:cs="Arial"/>
        </w:rPr>
        <w:t>Some of the issues of affecting housing affordability was significant population growth, increasing development pressures to protect rural historic communities, and the type of development that was to occur in the County.  To address this, the County identified several goals that would help to reduce barriers to affordable housing.  They were:</w:t>
      </w:r>
    </w:p>
    <w:p w14:paraId="270E1CD7" w14:textId="77777777" w:rsidR="003B029B" w:rsidRPr="005C718B" w:rsidRDefault="003B029B" w:rsidP="006665D6">
      <w:pPr>
        <w:keepNext/>
        <w:widowControl w:val="0"/>
        <w:spacing w:beforeAutospacing="1" w:afterAutospacing="1"/>
        <w:jc w:val="both"/>
        <w:rPr>
          <w:b/>
          <w:sz w:val="24"/>
          <w:szCs w:val="24"/>
        </w:rPr>
      </w:pPr>
      <w:r w:rsidRPr="005C718B">
        <w:rPr>
          <w:rFonts w:cs="Arial"/>
        </w:rPr>
        <w:t>-        Berkeley County will support the provision of community services, essential for all population groups. </w:t>
      </w:r>
    </w:p>
    <w:p w14:paraId="6375284A" w14:textId="77777777" w:rsidR="003B029B" w:rsidRPr="005C718B" w:rsidRDefault="003B029B" w:rsidP="006665D6">
      <w:pPr>
        <w:keepNext/>
        <w:widowControl w:val="0"/>
        <w:spacing w:beforeAutospacing="1" w:afterAutospacing="1"/>
        <w:jc w:val="both"/>
        <w:rPr>
          <w:b/>
          <w:sz w:val="24"/>
          <w:szCs w:val="24"/>
        </w:rPr>
      </w:pPr>
      <w:r w:rsidRPr="005C718B">
        <w:rPr>
          <w:rFonts w:cs="Arial"/>
        </w:rPr>
        <w:t>-        Berkeley County will support the development of affordable housing and diverse housing types. </w:t>
      </w:r>
    </w:p>
    <w:p w14:paraId="209783F7" w14:textId="77777777" w:rsidR="003B029B" w:rsidRPr="005C718B" w:rsidRDefault="003B029B" w:rsidP="006665D6">
      <w:pPr>
        <w:keepNext/>
        <w:widowControl w:val="0"/>
        <w:spacing w:beforeAutospacing="1" w:afterAutospacing="1"/>
        <w:jc w:val="both"/>
        <w:rPr>
          <w:b/>
          <w:sz w:val="24"/>
          <w:szCs w:val="24"/>
        </w:rPr>
      </w:pPr>
      <w:r w:rsidRPr="005C718B">
        <w:rPr>
          <w:rFonts w:cs="Arial"/>
        </w:rPr>
        <w:t>-        Berkeley County will plan and implement mitigation strategies to protect existing communities and neighborhoods from physical deterioration due to natural hazards and/or neglect. </w:t>
      </w:r>
    </w:p>
    <w:p w14:paraId="6FAE4F7A" w14:textId="77777777" w:rsidR="003B029B" w:rsidRPr="005C718B" w:rsidRDefault="003B029B" w:rsidP="006665D6">
      <w:pPr>
        <w:keepNext/>
        <w:widowControl w:val="0"/>
        <w:spacing w:beforeAutospacing="1" w:afterAutospacing="1"/>
        <w:jc w:val="both"/>
        <w:rPr>
          <w:b/>
          <w:sz w:val="24"/>
          <w:szCs w:val="24"/>
        </w:rPr>
      </w:pPr>
      <w:r w:rsidRPr="005C718B">
        <w:rPr>
          <w:rFonts w:cs="Arial"/>
        </w:rPr>
        <w:t>-        Berkeley County will promote the development of complete communities within the Principal Growth Area as designated on the plan’s Future Land Use Map. </w:t>
      </w:r>
    </w:p>
    <w:p w14:paraId="0D2BF6BB" w14:textId="01B3AA20" w:rsidR="003B029B" w:rsidRPr="005C718B" w:rsidRDefault="003B029B" w:rsidP="006665D6">
      <w:pPr>
        <w:keepNext/>
        <w:widowControl w:val="0"/>
        <w:spacing w:beforeAutospacing="1" w:afterAutospacing="1"/>
        <w:jc w:val="both"/>
        <w:rPr>
          <w:b/>
          <w:sz w:val="24"/>
          <w:szCs w:val="24"/>
        </w:rPr>
      </w:pPr>
      <w:r w:rsidRPr="005C718B">
        <w:rPr>
          <w:rFonts w:cs="Arial"/>
        </w:rPr>
        <w:t xml:space="preserve">For more information on the 2015 Berkeley Comprehensive Plan 5-Year Review, see Berkeley County’s website at: </w:t>
      </w:r>
      <w:r w:rsidR="0058535E" w:rsidRPr="005C718B">
        <w:rPr>
          <w:rFonts w:cs="Arial"/>
        </w:rPr>
        <w:t>https://berkeleycountysc.gov/dept/planning/comprehensive-plan/</w:t>
      </w:r>
    </w:p>
    <w:p w14:paraId="6CDAA636" w14:textId="20BD4A39" w:rsidR="00AF2E34" w:rsidRPr="005C718B" w:rsidRDefault="00FD2E9F" w:rsidP="006665D6">
      <w:pPr>
        <w:keepNext/>
        <w:widowControl w:val="0"/>
        <w:jc w:val="both"/>
        <w:rPr>
          <w:b/>
          <w:sz w:val="24"/>
          <w:szCs w:val="24"/>
        </w:rPr>
      </w:pPr>
      <w:r w:rsidRPr="005C718B">
        <w:rPr>
          <w:b/>
          <w:sz w:val="24"/>
          <w:szCs w:val="24"/>
        </w:rPr>
        <w:t>Actions it planned to remove or ameliorate the negative effects of public policies that serve as barriers to affordable housing such as land use controls, tax policies affecting land, zoning ordinances, building codes, fees and charges, growth limitations, and policies affecting the return on residential investment</w:t>
      </w:r>
    </w:p>
    <w:p w14:paraId="7153AE79" w14:textId="3C5B5CF9" w:rsidR="003B029B" w:rsidRPr="005C718B" w:rsidRDefault="003B029B" w:rsidP="006665D6">
      <w:pPr>
        <w:keepNext/>
        <w:widowControl w:val="0"/>
        <w:spacing w:beforeAutospacing="1" w:afterAutospacing="1"/>
        <w:jc w:val="both"/>
        <w:rPr>
          <w:rFonts w:cs="Arial"/>
        </w:rPr>
      </w:pPr>
      <w:r w:rsidRPr="005C718B">
        <w:rPr>
          <w:rFonts w:cs="Arial"/>
        </w:rPr>
        <w:t>The County will provide for repairs/improvements to owner-occupied housing to help homeowners in the County protect their property and investment.</w:t>
      </w:r>
      <w:r w:rsidR="00273A3E" w:rsidRPr="005C718B">
        <w:rPr>
          <w:rFonts w:cs="Arial"/>
        </w:rPr>
        <w:t xml:space="preserve"> To facilitate this in the plan, the County has created a goal </w:t>
      </w:r>
      <w:r w:rsidR="00273A3E" w:rsidRPr="005C718B">
        <w:rPr>
          <w:rFonts w:cs="Arial"/>
        </w:rPr>
        <w:lastRenderedPageBreak/>
        <w:t>for owner-occupied housing rehab in its Strategic Plan, and will utilize this goal as the need arises.</w:t>
      </w:r>
    </w:p>
    <w:p w14:paraId="32593D90" w14:textId="77777777" w:rsidR="003B029B" w:rsidRPr="005C718B" w:rsidRDefault="003B029B" w:rsidP="006665D6">
      <w:pPr>
        <w:keepNext/>
        <w:widowControl w:val="0"/>
        <w:spacing w:beforeAutospacing="1" w:afterAutospacing="1"/>
        <w:jc w:val="both"/>
        <w:rPr>
          <w:rFonts w:cs="Arial"/>
        </w:rPr>
      </w:pPr>
      <w:r w:rsidRPr="005C718B">
        <w:rPr>
          <w:rFonts w:cs="Arial"/>
        </w:rPr>
        <w:t>Also, to identify negative effects and further the purposes of the Fair Housing Act, the U.S. Department of Housing and Urban Development (HUD) made it a legal requirement that entitlement grantees affirmatively further fair housing. The primary tool communities have for identifying contributing factors that lead to negative effects on the community is the Analysis of Impediments of Fair Housing Choice (AI).  Berkeley County will begin work on an AI as required by HUD.</w:t>
      </w:r>
    </w:p>
    <w:p w14:paraId="4FAE0FBA" w14:textId="77777777" w:rsidR="00AF2E34" w:rsidRPr="005C718B" w:rsidRDefault="00FD2E9F">
      <w:pPr>
        <w:pStyle w:val="Heading2"/>
        <w:pageBreakBefore/>
        <w:widowControl w:val="0"/>
        <w:rPr>
          <w:rFonts w:ascii="Calibri" w:hAnsi="Calibri"/>
          <w:i w:val="0"/>
        </w:rPr>
      </w:pPr>
      <w:bookmarkStart w:id="20" w:name="_Toc99065475"/>
      <w:r w:rsidRPr="005C718B">
        <w:rPr>
          <w:rFonts w:ascii="Calibri" w:hAnsi="Calibri"/>
          <w:i w:val="0"/>
        </w:rPr>
        <w:lastRenderedPageBreak/>
        <w:t>AP-85 Other Actions – 91.220(k)</w:t>
      </w:r>
      <w:bookmarkEnd w:id="20"/>
    </w:p>
    <w:p w14:paraId="10A4257D" w14:textId="77777777" w:rsidR="009D236A" w:rsidRPr="005C718B" w:rsidRDefault="00FD2E9F">
      <w:pPr>
        <w:keepNext/>
        <w:widowControl w:val="0"/>
        <w:spacing w:line="204" w:lineRule="auto"/>
        <w:rPr>
          <w:b/>
          <w:sz w:val="24"/>
          <w:szCs w:val="24"/>
        </w:rPr>
      </w:pPr>
      <w:r w:rsidRPr="005C718B">
        <w:rPr>
          <w:b/>
          <w:sz w:val="24"/>
          <w:szCs w:val="24"/>
        </w:rPr>
        <w:t>Introduction:</w:t>
      </w:r>
    </w:p>
    <w:p w14:paraId="043ED9BF" w14:textId="30A116FB" w:rsidR="009D236A" w:rsidRPr="005C718B" w:rsidRDefault="009D236A" w:rsidP="006665D6">
      <w:pPr>
        <w:keepNext/>
        <w:widowControl w:val="0"/>
        <w:spacing w:beforeAutospacing="1" w:afterAutospacing="1"/>
        <w:jc w:val="both"/>
        <w:rPr>
          <w:b/>
          <w:sz w:val="24"/>
          <w:szCs w:val="24"/>
        </w:rPr>
      </w:pPr>
      <w:r w:rsidRPr="005C718B">
        <w:rPr>
          <w:rFonts w:cs="Arial"/>
        </w:rPr>
        <w:t xml:space="preserve">Berkeley County is dedicated to improving the lives of its citizens, particularly the LMI and special needs population to enjoy a decent quality of life in the County.  The County’s CDBG program does this by community development programs which involve public services, expansion and improvements to public infrastructure and facilities, </w:t>
      </w:r>
      <w:r w:rsidR="0076074B" w:rsidRPr="005C718B">
        <w:rPr>
          <w:rFonts w:cs="Arial"/>
        </w:rPr>
        <w:t xml:space="preserve">remove slum and blight to improve LMI areas </w:t>
      </w:r>
      <w:r w:rsidRPr="005C718B">
        <w:rPr>
          <w:rFonts w:cs="Arial"/>
        </w:rPr>
        <w:t>and housing rehabilitation to help homeowners.  Below are other actions planned by the County to meet the needs of the community.</w:t>
      </w:r>
    </w:p>
    <w:p w14:paraId="7A3423BD" w14:textId="77777777" w:rsidR="009D236A" w:rsidRPr="005C718B" w:rsidRDefault="009D236A" w:rsidP="006665D6">
      <w:pPr>
        <w:keepNext/>
        <w:widowControl w:val="0"/>
        <w:jc w:val="both"/>
        <w:rPr>
          <w:b/>
          <w:sz w:val="24"/>
          <w:szCs w:val="24"/>
        </w:rPr>
      </w:pPr>
      <w:r w:rsidRPr="005C718B">
        <w:rPr>
          <w:b/>
          <w:sz w:val="24"/>
          <w:szCs w:val="24"/>
        </w:rPr>
        <w:t>Actions planned to address obstacles to meeting underserved needs</w:t>
      </w:r>
    </w:p>
    <w:p w14:paraId="3D4C0212" w14:textId="77777777" w:rsidR="009D236A" w:rsidRPr="005C718B" w:rsidRDefault="009D236A" w:rsidP="006665D6">
      <w:pPr>
        <w:keepNext/>
        <w:widowControl w:val="0"/>
        <w:spacing w:beforeAutospacing="1" w:afterAutospacing="1"/>
        <w:jc w:val="both"/>
        <w:rPr>
          <w:rFonts w:cs="Arial"/>
        </w:rPr>
      </w:pPr>
      <w:r w:rsidRPr="005C718B">
        <w:rPr>
          <w:rFonts w:cs="Arial"/>
        </w:rPr>
        <w:t>The County coordinates its partners and local nonprofits and administers the CDBG program to help deliver services and programs to its underserved citizens.  These programs all work to address the three priority needs of the County, which are: 1) Expand &amp; Improve Public Facilities, 2) Reduce Slum &amp; Blight in Residential Areas and 3) Public Services &amp; Quality of Life Improvements.</w:t>
      </w:r>
    </w:p>
    <w:p w14:paraId="27F8427C" w14:textId="77777777" w:rsidR="009D236A" w:rsidRPr="005C718B" w:rsidRDefault="009D236A" w:rsidP="006665D6">
      <w:pPr>
        <w:keepNext/>
        <w:widowControl w:val="0"/>
        <w:jc w:val="both"/>
        <w:rPr>
          <w:b/>
          <w:sz w:val="24"/>
          <w:szCs w:val="24"/>
        </w:rPr>
      </w:pPr>
      <w:r w:rsidRPr="005C718B">
        <w:rPr>
          <w:b/>
          <w:sz w:val="24"/>
          <w:szCs w:val="24"/>
        </w:rPr>
        <w:t>Actions planned to foster and maintain affordable housing</w:t>
      </w:r>
    </w:p>
    <w:p w14:paraId="254BA46E" w14:textId="1BDF1163" w:rsidR="00254024" w:rsidRDefault="00254024" w:rsidP="006665D6">
      <w:pPr>
        <w:keepNext/>
        <w:widowControl w:val="0"/>
        <w:spacing w:beforeAutospacing="1" w:afterAutospacing="1"/>
        <w:jc w:val="both"/>
        <w:rPr>
          <w:rFonts w:cs="Arial"/>
        </w:rPr>
      </w:pPr>
      <w:r>
        <w:rPr>
          <w:rFonts w:cs="Arial"/>
        </w:rPr>
        <w:t>Berkeley County was awards HOME funds for the first time in PY 2022.  HOME funds help with the development and preservation of affordable housing.  The County fund activities such as housing rehab and rental assistance.</w:t>
      </w:r>
    </w:p>
    <w:p w14:paraId="38509A78" w14:textId="1389B75A" w:rsidR="00B1108C" w:rsidRPr="005C718B" w:rsidRDefault="00254024" w:rsidP="006665D6">
      <w:pPr>
        <w:keepNext/>
        <w:widowControl w:val="0"/>
        <w:spacing w:beforeAutospacing="1" w:afterAutospacing="1"/>
        <w:jc w:val="both"/>
        <w:rPr>
          <w:rFonts w:cs="Arial"/>
        </w:rPr>
      </w:pPr>
      <w:r>
        <w:rPr>
          <w:rFonts w:cs="Arial"/>
        </w:rPr>
        <w:t>With CDBG funds</w:t>
      </w:r>
      <w:r w:rsidR="00ED7A7A" w:rsidRPr="005C718B">
        <w:rPr>
          <w:rFonts w:cs="Arial"/>
        </w:rPr>
        <w:t xml:space="preserve"> in PY 2022, the County will fund activities such as infrastructure improvements that will aid in the development of the affordable housing stock.  This includes development of streets and waterlines that will provide infrastructure for the development of affordable housing.  </w:t>
      </w:r>
    </w:p>
    <w:p w14:paraId="04CAE9B9" w14:textId="77777777" w:rsidR="009D236A" w:rsidRPr="005C718B" w:rsidRDefault="009D236A" w:rsidP="006665D6">
      <w:pPr>
        <w:keepNext/>
        <w:widowControl w:val="0"/>
        <w:jc w:val="both"/>
        <w:rPr>
          <w:b/>
          <w:sz w:val="24"/>
          <w:szCs w:val="24"/>
        </w:rPr>
      </w:pPr>
      <w:r w:rsidRPr="005C718B">
        <w:rPr>
          <w:b/>
          <w:sz w:val="24"/>
          <w:szCs w:val="24"/>
        </w:rPr>
        <w:t>Actions planned to reduce lead-based paint hazards</w:t>
      </w:r>
    </w:p>
    <w:p w14:paraId="77751906" w14:textId="374BCC4A" w:rsidR="009D236A" w:rsidRPr="005C718B" w:rsidRDefault="009D236A" w:rsidP="006665D6">
      <w:pPr>
        <w:keepNext/>
        <w:widowControl w:val="0"/>
        <w:spacing w:beforeAutospacing="1" w:afterAutospacing="1"/>
        <w:jc w:val="both"/>
        <w:rPr>
          <w:rFonts w:cs="Arial"/>
        </w:rPr>
      </w:pPr>
      <w:r w:rsidRPr="005C718B">
        <w:rPr>
          <w:rFonts w:cs="Arial"/>
        </w:rPr>
        <w:t xml:space="preserve">The County will follow all regulations as required by HUD and the Residential Lead-Based Paint Hazard Reduction Act of 1992.  A certified inspection of a </w:t>
      </w:r>
      <w:r w:rsidR="00FF1312" w:rsidRPr="005C718B">
        <w:rPr>
          <w:rFonts w:cs="Arial"/>
        </w:rPr>
        <w:t>structure</w:t>
      </w:r>
      <w:r w:rsidRPr="005C718B">
        <w:rPr>
          <w:rFonts w:cs="Arial"/>
        </w:rPr>
        <w:t xml:space="preserve"> built prior to 1978 will determine the presence of lead-based paint.  If lead-based paint is found to exist, a risk assessment is conducted to determine the type, severity and location of the hazards.  The findings of the risk assessment may direct abatement as the solution to best protect children from lead exposure.  </w:t>
      </w:r>
    </w:p>
    <w:p w14:paraId="624DEB92" w14:textId="77777777" w:rsidR="009D236A" w:rsidRPr="005C718B" w:rsidRDefault="009D236A" w:rsidP="006665D6">
      <w:pPr>
        <w:keepNext/>
        <w:widowControl w:val="0"/>
        <w:jc w:val="both"/>
        <w:rPr>
          <w:b/>
          <w:sz w:val="24"/>
          <w:szCs w:val="24"/>
        </w:rPr>
      </w:pPr>
      <w:r w:rsidRPr="005C718B">
        <w:rPr>
          <w:b/>
          <w:sz w:val="24"/>
          <w:szCs w:val="24"/>
        </w:rPr>
        <w:t>Actions planned to reduce the number of poverty-level families</w:t>
      </w:r>
    </w:p>
    <w:p w14:paraId="62532B8F" w14:textId="77777777" w:rsidR="009D236A" w:rsidRPr="005C718B" w:rsidRDefault="009D236A" w:rsidP="006665D6">
      <w:pPr>
        <w:keepNext/>
        <w:widowControl w:val="0"/>
        <w:spacing w:beforeAutospacing="1" w:afterAutospacing="1"/>
        <w:jc w:val="both"/>
        <w:rPr>
          <w:rFonts w:cs="Arial"/>
          <w:szCs w:val="26"/>
        </w:rPr>
      </w:pPr>
      <w:r w:rsidRPr="005C718B">
        <w:rPr>
          <w:rFonts w:cs="Arial"/>
        </w:rPr>
        <w:t>The County will identify target LMI locations and address the most immediate needs of those communities through investment in public facilities and public infrastructure improvements, reduction of slum and blight in residential areas and vital services that improve the quality of life of County citizens.</w:t>
      </w:r>
    </w:p>
    <w:p w14:paraId="2BBAFFE4" w14:textId="75408953" w:rsidR="009D236A" w:rsidRPr="005C718B" w:rsidRDefault="009D236A" w:rsidP="006665D6">
      <w:pPr>
        <w:keepNext/>
        <w:widowControl w:val="0"/>
        <w:spacing w:beforeAutospacing="1" w:afterAutospacing="1"/>
        <w:jc w:val="both"/>
        <w:rPr>
          <w:rFonts w:cs="Arial"/>
          <w:szCs w:val="26"/>
        </w:rPr>
      </w:pPr>
      <w:r w:rsidRPr="005C718B">
        <w:rPr>
          <w:rFonts w:cs="Arial"/>
        </w:rPr>
        <w:t xml:space="preserve">Public services offered by the County and its partner nonprofits for LMI households work to directly </w:t>
      </w:r>
      <w:r w:rsidRPr="005C718B">
        <w:rPr>
          <w:rFonts w:cs="Arial"/>
        </w:rPr>
        <w:lastRenderedPageBreak/>
        <w:t>address poverty.  For this purpose, the County will expand public services for LMI and special needs households. These programs are primarily economic development activities and youth development programs at this time.  Providing LMI households with the education and skills necessary to make a decent living wage directly affects their ability to obtain affordable housing and stay out of poverty. The County will also provide for improvements to owner-occupied housing to help LMI homeowners in the County protect their property and investment.  Finally, the reduction of slum and blight in residential areas will help to reduce poverty for County citizens by removing old and/or dilapidated buildings which will make the area safer and invite investment into the area.</w:t>
      </w:r>
    </w:p>
    <w:p w14:paraId="3FF799BB" w14:textId="77777777" w:rsidR="009D236A" w:rsidRPr="005C718B" w:rsidRDefault="009D236A" w:rsidP="006665D6">
      <w:pPr>
        <w:keepNext/>
        <w:widowControl w:val="0"/>
        <w:jc w:val="both"/>
        <w:rPr>
          <w:b/>
          <w:sz w:val="24"/>
          <w:szCs w:val="24"/>
        </w:rPr>
      </w:pPr>
      <w:r w:rsidRPr="005C718B">
        <w:rPr>
          <w:b/>
          <w:sz w:val="24"/>
          <w:szCs w:val="24"/>
        </w:rPr>
        <w:t xml:space="preserve">Actions planned to develop institutional structure </w:t>
      </w:r>
    </w:p>
    <w:p w14:paraId="18D174DA" w14:textId="2A00D9E6" w:rsidR="009D236A" w:rsidRPr="005C718B" w:rsidRDefault="009D236A" w:rsidP="006665D6">
      <w:pPr>
        <w:keepNext/>
        <w:widowControl w:val="0"/>
        <w:spacing w:beforeAutospacing="1" w:afterAutospacing="1"/>
        <w:jc w:val="both"/>
        <w:rPr>
          <w:rFonts w:cs="Arial"/>
        </w:rPr>
      </w:pPr>
      <w:r w:rsidRPr="005C718B">
        <w:rPr>
          <w:rFonts w:cs="Arial"/>
        </w:rPr>
        <w:t>Berkeley County will continue to work with organizations that address the various needs of the citizens of the County.  Nonprofits will be selected to assist with vital public services and funded by the County. Each funded organization will be provided an overview of the CDBG program, and the County will continue to monitor and work with them</w:t>
      </w:r>
      <w:r w:rsidR="00EC7E91" w:rsidRPr="005C718B">
        <w:rPr>
          <w:rFonts w:cs="Arial"/>
        </w:rPr>
        <w:t xml:space="preserve"> to ensure compliance and program goals are met</w:t>
      </w:r>
      <w:r w:rsidRPr="005C718B">
        <w:rPr>
          <w:rFonts w:cs="Arial"/>
        </w:rPr>
        <w:t xml:space="preserve">.  The County will also work closely with the South Carolina Regional Housing Authority No. 3 (PHA) and </w:t>
      </w:r>
      <w:r w:rsidR="00C344BE" w:rsidRPr="005C718B">
        <w:rPr>
          <w:color w:val="000000"/>
        </w:rPr>
        <w:t xml:space="preserve">Lowcountry Continuum of Care </w:t>
      </w:r>
      <w:r w:rsidRPr="005C718B">
        <w:rPr>
          <w:rFonts w:cs="Arial"/>
        </w:rPr>
        <w:t>(COC) in planning to meet the needs of its citizens.  </w:t>
      </w:r>
      <w:r w:rsidR="00EC7E91" w:rsidRPr="005C718B">
        <w:rPr>
          <w:rFonts w:cs="Arial"/>
        </w:rPr>
        <w:t>These regional organizations also target LMI households and special needs groups and working together will help reduce duplication and streamline services.</w:t>
      </w:r>
    </w:p>
    <w:p w14:paraId="367C8179" w14:textId="77777777" w:rsidR="009D236A" w:rsidRPr="005C718B" w:rsidRDefault="009D236A" w:rsidP="006665D6">
      <w:pPr>
        <w:keepNext/>
        <w:widowControl w:val="0"/>
        <w:jc w:val="both"/>
        <w:rPr>
          <w:b/>
          <w:sz w:val="24"/>
          <w:szCs w:val="24"/>
        </w:rPr>
      </w:pPr>
      <w:r w:rsidRPr="005C718B">
        <w:rPr>
          <w:b/>
          <w:sz w:val="24"/>
          <w:szCs w:val="24"/>
        </w:rPr>
        <w:t>Actions planned to enhance coordination between public and private housing and social service agencies</w:t>
      </w:r>
    </w:p>
    <w:p w14:paraId="617FD439" w14:textId="77777777" w:rsidR="009D236A" w:rsidRPr="005C718B" w:rsidRDefault="009D236A" w:rsidP="006665D6">
      <w:pPr>
        <w:keepNext/>
        <w:widowControl w:val="0"/>
        <w:spacing w:beforeAutospacing="1" w:afterAutospacing="1"/>
        <w:jc w:val="both"/>
        <w:rPr>
          <w:rFonts w:cs="Arial"/>
          <w:szCs w:val="26"/>
        </w:rPr>
      </w:pPr>
      <w:r w:rsidRPr="005C718B">
        <w:rPr>
          <w:rFonts w:cs="Arial"/>
        </w:rPr>
        <w:t>Berkeley County will continue to coordinate with the South Carolina Regional Housing Authority No. 3 (PHA) to meet the needs of citizens in publicly assisted housing in the County.  The PHA’s emphasis is to create stable housing for LMI families in the region.  It will promote and maintain housing stability by providing all the necessary tools available to help families maintain stability.  Two of the main strategies utilized will be helping families find suitable employment and programs for lifestyle skill development. </w:t>
      </w:r>
    </w:p>
    <w:p w14:paraId="7FFD83AB" w14:textId="7F0D1215" w:rsidR="009D236A" w:rsidRPr="005C718B" w:rsidRDefault="009D236A" w:rsidP="006665D6">
      <w:pPr>
        <w:keepNext/>
        <w:widowControl w:val="0"/>
        <w:spacing w:beforeAutospacing="1" w:afterAutospacing="1"/>
        <w:jc w:val="both"/>
        <w:rPr>
          <w:rFonts w:cs="Arial"/>
          <w:szCs w:val="26"/>
        </w:rPr>
      </w:pPr>
      <w:r w:rsidRPr="005C718B">
        <w:rPr>
          <w:rFonts w:cs="Arial"/>
        </w:rPr>
        <w:t xml:space="preserve">The County will also work with </w:t>
      </w:r>
      <w:r w:rsidR="00C344BE" w:rsidRPr="005C718B">
        <w:rPr>
          <w:color w:val="000000"/>
        </w:rPr>
        <w:t xml:space="preserve">Lowcountry Continuum of Care </w:t>
      </w:r>
      <w:r w:rsidRPr="005C718B">
        <w:rPr>
          <w:rFonts w:cs="Arial"/>
        </w:rPr>
        <w:t>(COC) in planning to meet the needs of the homeless population.  The County will refer to the COC and its members to address homelessness in Berkeley County.</w:t>
      </w:r>
    </w:p>
    <w:p w14:paraId="639E3A1F" w14:textId="541354D8" w:rsidR="00AF2E34" w:rsidRPr="005C718B" w:rsidRDefault="00AF2E34">
      <w:pPr>
        <w:keepNext/>
        <w:widowControl w:val="0"/>
        <w:spacing w:line="204" w:lineRule="auto"/>
        <w:rPr>
          <w:b/>
          <w:sz w:val="24"/>
          <w:szCs w:val="24"/>
        </w:rPr>
      </w:pPr>
    </w:p>
    <w:p w14:paraId="0A2CF95B" w14:textId="77777777" w:rsidR="00AF2E34" w:rsidRPr="005C718B" w:rsidRDefault="00FD2E9F">
      <w:pPr>
        <w:pStyle w:val="Heading1"/>
        <w:pageBreakBefore/>
        <w:jc w:val="center"/>
        <w:rPr>
          <w:rFonts w:ascii="Calibri" w:hAnsi="Calibri"/>
          <w:color w:val="auto"/>
          <w:sz w:val="32"/>
          <w:szCs w:val="32"/>
        </w:rPr>
      </w:pPr>
      <w:bookmarkStart w:id="21" w:name="_Toc99065476"/>
      <w:r w:rsidRPr="005C718B">
        <w:rPr>
          <w:rFonts w:ascii="Calibri" w:hAnsi="Calibri"/>
          <w:color w:val="auto"/>
          <w:sz w:val="32"/>
          <w:szCs w:val="32"/>
        </w:rPr>
        <w:lastRenderedPageBreak/>
        <w:t>Program Specific Requirements</w:t>
      </w:r>
      <w:bookmarkEnd w:id="21"/>
    </w:p>
    <w:p w14:paraId="7A66D725" w14:textId="77777777" w:rsidR="00AF2E34" w:rsidRPr="005C718B" w:rsidRDefault="00FD2E9F" w:rsidP="00624B3F">
      <w:pPr>
        <w:pStyle w:val="Heading2"/>
        <w:rPr>
          <w:rFonts w:asciiTheme="minorHAnsi" w:hAnsiTheme="minorHAnsi" w:cstheme="minorHAnsi"/>
          <w:i w:val="0"/>
        </w:rPr>
      </w:pPr>
      <w:bookmarkStart w:id="22" w:name="_Toc99065477"/>
      <w:r w:rsidRPr="005C718B">
        <w:rPr>
          <w:rFonts w:asciiTheme="minorHAnsi" w:hAnsiTheme="minorHAnsi" w:cstheme="minorHAnsi"/>
          <w:i w:val="0"/>
        </w:rPr>
        <w:t>AP-90 Program Specific Requirements – 91.220(l)(1,2,4)</w:t>
      </w:r>
      <w:bookmarkEnd w:id="22"/>
    </w:p>
    <w:p w14:paraId="79298AF0" w14:textId="208C3B4A" w:rsidR="00780538" w:rsidRPr="005C718B" w:rsidRDefault="00780538" w:rsidP="00780538">
      <w:pPr>
        <w:keepNext/>
        <w:widowControl w:val="0"/>
        <w:spacing w:line="204" w:lineRule="auto"/>
        <w:rPr>
          <w:b/>
          <w:sz w:val="24"/>
          <w:szCs w:val="24"/>
        </w:rPr>
      </w:pPr>
      <w:r w:rsidRPr="005C718B">
        <w:rPr>
          <w:b/>
          <w:sz w:val="24"/>
          <w:szCs w:val="24"/>
        </w:rPr>
        <w:t xml:space="preserve">Introduction: </w:t>
      </w:r>
    </w:p>
    <w:p w14:paraId="61089AED" w14:textId="6F3CDD72" w:rsidR="003C54DE" w:rsidRPr="005C718B" w:rsidRDefault="003C54DE" w:rsidP="003C54DE">
      <w:pPr>
        <w:keepNext/>
        <w:widowControl w:val="0"/>
        <w:spacing w:beforeAutospacing="1" w:afterAutospacing="1"/>
        <w:rPr>
          <w:b/>
          <w:sz w:val="24"/>
          <w:szCs w:val="24"/>
        </w:rPr>
      </w:pPr>
      <w:r w:rsidRPr="005C718B">
        <w:rPr>
          <w:rFonts w:cs="Arial"/>
        </w:rPr>
        <w:t xml:space="preserve">This section describes the program specific requirements of the County’s CDBG </w:t>
      </w:r>
      <w:r w:rsidR="00BF38B0">
        <w:rPr>
          <w:rFonts w:cs="Arial"/>
        </w:rPr>
        <w:t xml:space="preserve">and HOME </w:t>
      </w:r>
      <w:r w:rsidRPr="005C718B">
        <w:rPr>
          <w:rFonts w:cs="Arial"/>
        </w:rPr>
        <w:t>program</w:t>
      </w:r>
      <w:r w:rsidR="00BF38B0">
        <w:rPr>
          <w:rFonts w:cs="Arial"/>
        </w:rPr>
        <w:t>s</w:t>
      </w:r>
      <w:r w:rsidRPr="005C718B">
        <w:rPr>
          <w:rFonts w:cs="Arial"/>
        </w:rPr>
        <w:t>.</w:t>
      </w:r>
      <w:r w:rsidR="00BF38B0">
        <w:rPr>
          <w:rFonts w:cs="Arial"/>
        </w:rPr>
        <w:t xml:space="preserve">  The County does not anticipate generating any program income in PY 2022 for CDBG</w:t>
      </w:r>
      <w:r w:rsidR="00117E1F">
        <w:rPr>
          <w:rFonts w:cs="Arial"/>
        </w:rPr>
        <w:t>.</w:t>
      </w:r>
    </w:p>
    <w:p w14:paraId="00B61E2F" w14:textId="77777777" w:rsidR="00780538" w:rsidRPr="005C718B" w:rsidRDefault="00780538" w:rsidP="00780538">
      <w:pPr>
        <w:keepNext/>
        <w:widowControl w:val="0"/>
        <w:spacing w:after="0" w:line="240" w:lineRule="auto"/>
        <w:jc w:val="center"/>
        <w:rPr>
          <w:rFonts w:cs="Arial"/>
          <w:b/>
          <w:sz w:val="24"/>
          <w:szCs w:val="24"/>
        </w:rPr>
      </w:pPr>
      <w:r w:rsidRPr="005C718B">
        <w:rPr>
          <w:rFonts w:cs="Arial"/>
          <w:b/>
          <w:sz w:val="24"/>
          <w:szCs w:val="24"/>
        </w:rPr>
        <w:t>Community Development Block Grant Program (CDBG)</w:t>
      </w:r>
      <w:r w:rsidRPr="005C718B">
        <w:rPr>
          <w:i/>
        </w:rPr>
        <w:t xml:space="preserve"> </w:t>
      </w:r>
    </w:p>
    <w:p w14:paraId="10DCCC55" w14:textId="77777777" w:rsidR="0000710E" w:rsidRPr="005C718B" w:rsidRDefault="00780538" w:rsidP="004C7EA6">
      <w:pPr>
        <w:keepNext/>
        <w:widowControl w:val="0"/>
        <w:spacing w:after="0" w:line="240" w:lineRule="auto"/>
        <w:jc w:val="center"/>
        <w:rPr>
          <w:rFonts w:cs="Arial"/>
          <w:b/>
          <w:sz w:val="24"/>
          <w:szCs w:val="24"/>
        </w:rPr>
      </w:pPr>
      <w:r w:rsidRPr="005C718B">
        <w:rPr>
          <w:rFonts w:cs="Arial"/>
          <w:b/>
          <w:sz w:val="24"/>
          <w:szCs w:val="24"/>
        </w:rPr>
        <w:t>Reference 24 CFR 91.220(l)(1)</w:t>
      </w:r>
    </w:p>
    <w:p w14:paraId="65B09CFB" w14:textId="7A65077A" w:rsidR="00780538" w:rsidRPr="005C718B" w:rsidRDefault="00780538" w:rsidP="004C7EA6">
      <w:pPr>
        <w:keepNext/>
        <w:widowControl w:val="0"/>
        <w:spacing w:after="0" w:line="240" w:lineRule="auto"/>
        <w:jc w:val="center"/>
        <w:rPr>
          <w:rFonts w:cs="Arial"/>
          <w:b/>
          <w:sz w:val="24"/>
          <w:szCs w:val="24"/>
        </w:rPr>
      </w:pPr>
      <w:r w:rsidRPr="005C718B">
        <w:rPr>
          <w:i/>
        </w:rPr>
        <w:t xml:space="preserve"> </w:t>
      </w:r>
    </w:p>
    <w:p w14:paraId="438333F5" w14:textId="77777777" w:rsidR="00780538" w:rsidRPr="005C718B" w:rsidRDefault="00780538" w:rsidP="0045798A">
      <w:pPr>
        <w:keepNext/>
        <w:widowControl w:val="0"/>
        <w:spacing w:after="0" w:line="240" w:lineRule="auto"/>
        <w:jc w:val="both"/>
        <w:rPr>
          <w:rFonts w:cs="Arial"/>
        </w:rPr>
      </w:pPr>
      <w:r w:rsidRPr="005C718B">
        <w:rPr>
          <w:rFonts w:cs="Arial"/>
        </w:rPr>
        <w:t>Projects planned with all CDBG funds expected to be available during the year are identified in the Projects Table. The following identifies program income that is available for use that is included in projects to be carried out.</w:t>
      </w:r>
      <w:r w:rsidRPr="005C718B">
        <w:t xml:space="preserve"> </w:t>
      </w:r>
    </w:p>
    <w:p w14:paraId="1B6D1D17" w14:textId="77777777" w:rsidR="00780538" w:rsidRPr="005C718B" w:rsidRDefault="00780538" w:rsidP="00780538">
      <w:pPr>
        <w:widowControl w:val="0"/>
        <w:spacing w:after="0" w:line="240" w:lineRule="auto"/>
        <w:rPr>
          <w:rFonts w:cs="Arial"/>
        </w:rPr>
      </w:pPr>
    </w:p>
    <w:tbl>
      <w:tblPr>
        <w:tblW w:w="5000" w:type="pct"/>
        <w:tblInd w:w="115" w:type="dxa"/>
        <w:tblLook w:val="01E0" w:firstRow="1" w:lastRow="1" w:firstColumn="1" w:lastColumn="1" w:noHBand="0" w:noVBand="0"/>
      </w:tblPr>
      <w:tblGrid>
        <w:gridCol w:w="9032"/>
        <w:gridCol w:w="328"/>
      </w:tblGrid>
      <w:tr w:rsidR="00780538" w:rsidRPr="005C718B" w14:paraId="127FB1D1" w14:textId="77777777" w:rsidTr="005A1CF1">
        <w:tc>
          <w:tcPr>
            <w:tcW w:w="9576" w:type="dxa"/>
            <w:gridSpan w:val="2"/>
          </w:tcPr>
          <w:p w14:paraId="4401C216" w14:textId="77777777" w:rsidR="00780538" w:rsidRPr="005C718B" w:rsidRDefault="00780538" w:rsidP="005A1CF1">
            <w:pPr>
              <w:keepNext/>
              <w:widowControl w:val="0"/>
              <w:spacing w:after="0" w:line="240" w:lineRule="auto"/>
              <w:rPr>
                <w:rFonts w:cs="Arial"/>
              </w:rPr>
            </w:pPr>
          </w:p>
        </w:tc>
      </w:tr>
      <w:tr w:rsidR="00780538" w:rsidRPr="005C718B" w14:paraId="37A3F36D" w14:textId="77777777" w:rsidTr="005A1CF1">
        <w:trPr>
          <w:cantSplit/>
        </w:trPr>
        <w:tc>
          <w:tcPr>
            <w:tcW w:w="0" w:type="auto"/>
            <w:vAlign w:val="center"/>
          </w:tcPr>
          <w:p w14:paraId="47D56103" w14:textId="77777777" w:rsidR="00780538" w:rsidRPr="005C718B" w:rsidRDefault="00780538" w:rsidP="005A1CF1">
            <w:pPr>
              <w:spacing w:beforeAutospacing="1" w:afterAutospacing="1"/>
            </w:pPr>
            <w:r w:rsidRPr="005C718B">
              <w:rPr>
                <w:color w:val="000000"/>
              </w:rPr>
              <w:t>1. The total amount of program income that will have been received before the start of the next program year and that has not yet been reprogrammed</w:t>
            </w:r>
          </w:p>
        </w:tc>
        <w:tc>
          <w:tcPr>
            <w:tcW w:w="0" w:type="auto"/>
            <w:vAlign w:val="bottom"/>
          </w:tcPr>
          <w:p w14:paraId="5FF791DF" w14:textId="77777777" w:rsidR="00780538" w:rsidRPr="005C718B" w:rsidRDefault="00780538" w:rsidP="005A1CF1">
            <w:pPr>
              <w:spacing w:beforeAutospacing="1" w:afterAutospacing="1"/>
              <w:jc w:val="right"/>
            </w:pPr>
            <w:r w:rsidRPr="005C718B">
              <w:rPr>
                <w:color w:val="000000"/>
              </w:rPr>
              <w:t>0</w:t>
            </w:r>
          </w:p>
        </w:tc>
      </w:tr>
      <w:tr w:rsidR="00780538" w:rsidRPr="005C718B" w14:paraId="5543D91D" w14:textId="77777777" w:rsidTr="005A1CF1">
        <w:trPr>
          <w:cantSplit/>
        </w:trPr>
        <w:tc>
          <w:tcPr>
            <w:tcW w:w="0" w:type="auto"/>
            <w:vAlign w:val="center"/>
          </w:tcPr>
          <w:p w14:paraId="27BE6727" w14:textId="77777777" w:rsidR="00780538" w:rsidRPr="005C718B" w:rsidRDefault="00780538" w:rsidP="005A1CF1">
            <w:pPr>
              <w:spacing w:beforeAutospacing="1" w:afterAutospacing="1"/>
            </w:pPr>
            <w:r w:rsidRPr="005C718B">
              <w:rPr>
                <w:color w:val="000000"/>
              </w:rPr>
              <w:t>2. The amount of proceeds from section 108 loan guarantees that will be used during the year to address the priority needs and specific objectives identified in the grantee's strategic plan.</w:t>
            </w:r>
          </w:p>
        </w:tc>
        <w:tc>
          <w:tcPr>
            <w:tcW w:w="0" w:type="auto"/>
            <w:vAlign w:val="bottom"/>
          </w:tcPr>
          <w:p w14:paraId="4E8812BE" w14:textId="77777777" w:rsidR="00780538" w:rsidRPr="005C718B" w:rsidRDefault="00780538" w:rsidP="005A1CF1">
            <w:pPr>
              <w:spacing w:beforeAutospacing="1" w:afterAutospacing="1"/>
              <w:jc w:val="right"/>
            </w:pPr>
            <w:r w:rsidRPr="005C718B">
              <w:rPr>
                <w:color w:val="000000"/>
              </w:rPr>
              <w:t>0</w:t>
            </w:r>
          </w:p>
        </w:tc>
      </w:tr>
      <w:tr w:rsidR="00780538" w:rsidRPr="005C718B" w14:paraId="464C89C7" w14:textId="77777777" w:rsidTr="005A1CF1">
        <w:trPr>
          <w:cantSplit/>
        </w:trPr>
        <w:tc>
          <w:tcPr>
            <w:tcW w:w="0" w:type="auto"/>
            <w:vAlign w:val="center"/>
          </w:tcPr>
          <w:p w14:paraId="26ED226D" w14:textId="77777777" w:rsidR="00780538" w:rsidRPr="005C718B" w:rsidRDefault="00780538" w:rsidP="005A1CF1">
            <w:pPr>
              <w:spacing w:beforeAutospacing="1" w:afterAutospacing="1"/>
            </w:pPr>
            <w:r w:rsidRPr="005C718B">
              <w:rPr>
                <w:color w:val="000000"/>
              </w:rPr>
              <w:t>3. The amount of surplus funds from urban renewal settlements</w:t>
            </w:r>
          </w:p>
        </w:tc>
        <w:tc>
          <w:tcPr>
            <w:tcW w:w="0" w:type="auto"/>
            <w:vAlign w:val="bottom"/>
          </w:tcPr>
          <w:p w14:paraId="724E70DC" w14:textId="77777777" w:rsidR="00780538" w:rsidRPr="005C718B" w:rsidRDefault="00780538" w:rsidP="005A1CF1">
            <w:pPr>
              <w:spacing w:beforeAutospacing="1" w:afterAutospacing="1"/>
              <w:jc w:val="right"/>
            </w:pPr>
            <w:r w:rsidRPr="005C718B">
              <w:rPr>
                <w:color w:val="000000"/>
              </w:rPr>
              <w:t>0</w:t>
            </w:r>
          </w:p>
        </w:tc>
      </w:tr>
      <w:tr w:rsidR="00780538" w:rsidRPr="005C718B" w14:paraId="503775E3" w14:textId="77777777" w:rsidTr="005A1CF1">
        <w:trPr>
          <w:cantSplit/>
        </w:trPr>
        <w:tc>
          <w:tcPr>
            <w:tcW w:w="0" w:type="auto"/>
            <w:vAlign w:val="center"/>
          </w:tcPr>
          <w:p w14:paraId="014E79D4" w14:textId="77777777" w:rsidR="00780538" w:rsidRPr="005C718B" w:rsidRDefault="00780538" w:rsidP="005A1CF1">
            <w:pPr>
              <w:spacing w:beforeAutospacing="1" w:afterAutospacing="1"/>
            </w:pPr>
            <w:r w:rsidRPr="005C718B">
              <w:rPr>
                <w:color w:val="000000"/>
              </w:rPr>
              <w:t>4. The amount of any grant funds returned to the line of credit for which the planned use has not been included in a prior statement or plan</w:t>
            </w:r>
          </w:p>
        </w:tc>
        <w:tc>
          <w:tcPr>
            <w:tcW w:w="0" w:type="auto"/>
            <w:vAlign w:val="bottom"/>
          </w:tcPr>
          <w:p w14:paraId="3AA46806" w14:textId="77777777" w:rsidR="00780538" w:rsidRPr="005C718B" w:rsidRDefault="00780538" w:rsidP="005A1CF1">
            <w:pPr>
              <w:spacing w:beforeAutospacing="1" w:afterAutospacing="1"/>
              <w:jc w:val="right"/>
            </w:pPr>
            <w:r w:rsidRPr="005C718B">
              <w:rPr>
                <w:color w:val="000000"/>
              </w:rPr>
              <w:t>0</w:t>
            </w:r>
          </w:p>
        </w:tc>
      </w:tr>
      <w:tr w:rsidR="00780538" w:rsidRPr="005C718B" w14:paraId="6B9743E6" w14:textId="77777777" w:rsidTr="005A1CF1">
        <w:trPr>
          <w:cantSplit/>
        </w:trPr>
        <w:tc>
          <w:tcPr>
            <w:tcW w:w="0" w:type="auto"/>
            <w:vAlign w:val="center"/>
          </w:tcPr>
          <w:p w14:paraId="7AB2643F" w14:textId="77777777" w:rsidR="00780538" w:rsidRPr="005C718B" w:rsidRDefault="00780538" w:rsidP="005A1CF1">
            <w:pPr>
              <w:spacing w:beforeAutospacing="1" w:afterAutospacing="1"/>
            </w:pPr>
            <w:r w:rsidRPr="005C718B">
              <w:rPr>
                <w:color w:val="000000"/>
              </w:rPr>
              <w:t>5. The amount of income from float-funded activities</w:t>
            </w:r>
          </w:p>
        </w:tc>
        <w:tc>
          <w:tcPr>
            <w:tcW w:w="0" w:type="auto"/>
            <w:vAlign w:val="bottom"/>
          </w:tcPr>
          <w:p w14:paraId="28BCBC79" w14:textId="77777777" w:rsidR="00780538" w:rsidRPr="005C718B" w:rsidRDefault="00780538" w:rsidP="005A1CF1">
            <w:pPr>
              <w:spacing w:beforeAutospacing="1" w:afterAutospacing="1"/>
              <w:jc w:val="right"/>
            </w:pPr>
            <w:r w:rsidRPr="005C718B">
              <w:rPr>
                <w:color w:val="000000"/>
              </w:rPr>
              <w:t>0</w:t>
            </w:r>
          </w:p>
        </w:tc>
      </w:tr>
      <w:tr w:rsidR="00780538" w:rsidRPr="005C718B" w14:paraId="31E277C8" w14:textId="77777777" w:rsidTr="005A1CF1">
        <w:trPr>
          <w:cantSplit/>
        </w:trPr>
        <w:tc>
          <w:tcPr>
            <w:tcW w:w="0" w:type="auto"/>
            <w:vAlign w:val="center"/>
          </w:tcPr>
          <w:p w14:paraId="2514B582" w14:textId="77777777" w:rsidR="00780538" w:rsidRPr="005C718B" w:rsidRDefault="00780538" w:rsidP="005A1CF1">
            <w:pPr>
              <w:spacing w:beforeAutospacing="1" w:afterAutospacing="1"/>
            </w:pPr>
            <w:r w:rsidRPr="005C718B">
              <w:rPr>
                <w:b/>
                <w:color w:val="000000"/>
              </w:rPr>
              <w:t>Total Program Income:</w:t>
            </w:r>
          </w:p>
        </w:tc>
        <w:tc>
          <w:tcPr>
            <w:tcW w:w="0" w:type="auto"/>
            <w:vAlign w:val="center"/>
          </w:tcPr>
          <w:p w14:paraId="268405E2" w14:textId="77777777" w:rsidR="00780538" w:rsidRPr="005C718B" w:rsidRDefault="00780538" w:rsidP="005A1CF1">
            <w:pPr>
              <w:spacing w:beforeAutospacing="1" w:afterAutospacing="1"/>
              <w:jc w:val="right"/>
            </w:pPr>
            <w:r w:rsidRPr="005C718B">
              <w:rPr>
                <w:b/>
                <w:color w:val="000000"/>
              </w:rPr>
              <w:t>0</w:t>
            </w:r>
          </w:p>
        </w:tc>
      </w:tr>
    </w:tbl>
    <w:p w14:paraId="581A14D6" w14:textId="77777777" w:rsidR="00780538" w:rsidRPr="005C718B" w:rsidRDefault="00780538" w:rsidP="00780538">
      <w:pPr>
        <w:keepNext/>
        <w:widowControl w:val="0"/>
        <w:spacing w:after="0" w:line="240" w:lineRule="auto"/>
        <w:rPr>
          <w:rFonts w:cs="Arial"/>
        </w:rPr>
      </w:pPr>
    </w:p>
    <w:p w14:paraId="7B9E4622" w14:textId="77777777" w:rsidR="00780538" w:rsidRPr="005C718B" w:rsidRDefault="00780538" w:rsidP="00780538">
      <w:pPr>
        <w:keepNext/>
        <w:widowControl w:val="0"/>
        <w:spacing w:after="0" w:line="240" w:lineRule="auto"/>
        <w:jc w:val="center"/>
        <w:rPr>
          <w:rFonts w:cs="Arial"/>
          <w:b/>
          <w:sz w:val="24"/>
          <w:szCs w:val="24"/>
        </w:rPr>
      </w:pPr>
      <w:r w:rsidRPr="005C718B">
        <w:rPr>
          <w:rFonts w:cs="Arial"/>
          <w:b/>
          <w:sz w:val="24"/>
          <w:szCs w:val="24"/>
        </w:rPr>
        <w:t>Other CDBG Requirements</w:t>
      </w:r>
      <w:r w:rsidRPr="005C718B">
        <w:rPr>
          <w:i/>
        </w:rPr>
        <w:t xml:space="preserve"> </w:t>
      </w:r>
    </w:p>
    <w:tbl>
      <w:tblPr>
        <w:tblW w:w="5000" w:type="pct"/>
        <w:tblInd w:w="115" w:type="dxa"/>
        <w:tblLook w:val="01E0" w:firstRow="1" w:lastRow="1" w:firstColumn="1" w:lastColumn="1" w:noHBand="0" w:noVBand="0"/>
      </w:tblPr>
      <w:tblGrid>
        <w:gridCol w:w="8599"/>
        <w:gridCol w:w="761"/>
      </w:tblGrid>
      <w:tr w:rsidR="00780538" w:rsidRPr="005C718B" w14:paraId="401E6B07" w14:textId="77777777" w:rsidTr="005A1CF1">
        <w:tc>
          <w:tcPr>
            <w:tcW w:w="9576" w:type="dxa"/>
            <w:gridSpan w:val="2"/>
          </w:tcPr>
          <w:p w14:paraId="01F571E1" w14:textId="77777777" w:rsidR="00780538" w:rsidRPr="005C718B" w:rsidRDefault="00780538" w:rsidP="005A1CF1">
            <w:pPr>
              <w:keepNext/>
              <w:widowControl w:val="0"/>
              <w:spacing w:after="0" w:line="240" w:lineRule="auto"/>
              <w:rPr>
                <w:rFonts w:cs="Arial"/>
              </w:rPr>
            </w:pPr>
          </w:p>
        </w:tc>
      </w:tr>
      <w:tr w:rsidR="00780538" w:rsidRPr="005C718B" w14:paraId="4D00E149" w14:textId="77777777" w:rsidTr="005A1CF1">
        <w:trPr>
          <w:cantSplit/>
        </w:trPr>
        <w:tc>
          <w:tcPr>
            <w:tcW w:w="0" w:type="auto"/>
          </w:tcPr>
          <w:p w14:paraId="69FCBE6A" w14:textId="77777777" w:rsidR="00780538" w:rsidRPr="005C718B" w:rsidRDefault="00780538" w:rsidP="005A1CF1">
            <w:pPr>
              <w:spacing w:beforeAutospacing="1" w:afterAutospacing="1"/>
            </w:pPr>
            <w:r w:rsidRPr="005C718B">
              <w:rPr>
                <w:color w:val="000000"/>
              </w:rPr>
              <w:t>1. The amount of urgent need activities</w:t>
            </w:r>
          </w:p>
        </w:tc>
        <w:tc>
          <w:tcPr>
            <w:tcW w:w="0" w:type="auto"/>
            <w:vAlign w:val="bottom"/>
          </w:tcPr>
          <w:p w14:paraId="2021D54E" w14:textId="77777777" w:rsidR="00780538" w:rsidRPr="005C718B" w:rsidRDefault="00780538" w:rsidP="005A1CF1">
            <w:pPr>
              <w:spacing w:beforeAutospacing="1" w:afterAutospacing="1"/>
              <w:jc w:val="right"/>
            </w:pPr>
            <w:r w:rsidRPr="005C718B">
              <w:rPr>
                <w:color w:val="000000"/>
              </w:rPr>
              <w:t>0</w:t>
            </w:r>
          </w:p>
        </w:tc>
      </w:tr>
    </w:tbl>
    <w:p w14:paraId="35CF8017" w14:textId="77777777" w:rsidR="00780538" w:rsidRPr="005C718B" w:rsidRDefault="00780538" w:rsidP="00780538">
      <w:pPr>
        <w:widowControl w:val="0"/>
        <w:spacing w:after="0" w:line="240" w:lineRule="auto"/>
        <w:rPr>
          <w:rFonts w:cs="Arial"/>
          <w:vanish/>
          <w:sz w:val="4"/>
          <w:szCs w:val="4"/>
        </w:rPr>
      </w:pPr>
    </w:p>
    <w:tbl>
      <w:tblPr>
        <w:tblW w:w="4987" w:type="pct"/>
        <w:tblInd w:w="115" w:type="dxa"/>
        <w:tblLayout w:type="fixed"/>
        <w:tblCellMar>
          <w:left w:w="115" w:type="dxa"/>
          <w:right w:w="115" w:type="dxa"/>
        </w:tblCellMar>
        <w:tblLook w:val="01E0" w:firstRow="1" w:lastRow="1" w:firstColumn="1" w:lastColumn="1" w:noHBand="0" w:noVBand="0"/>
      </w:tblPr>
      <w:tblGrid>
        <w:gridCol w:w="7986"/>
        <w:gridCol w:w="1350"/>
      </w:tblGrid>
      <w:tr w:rsidR="00BF38B0" w:rsidRPr="005C718B" w14:paraId="25E45CBB" w14:textId="77777777" w:rsidTr="0054213E">
        <w:tc>
          <w:tcPr>
            <w:tcW w:w="7985" w:type="dxa"/>
          </w:tcPr>
          <w:p w14:paraId="7471D2A3" w14:textId="77777777" w:rsidR="00780538" w:rsidRPr="005C718B" w:rsidRDefault="00780538" w:rsidP="005A1CF1">
            <w:pPr>
              <w:keepNext/>
              <w:widowControl w:val="0"/>
              <w:spacing w:after="0" w:line="240" w:lineRule="auto"/>
              <w:rPr>
                <w:rFonts w:cs="Arial"/>
              </w:rPr>
            </w:pPr>
          </w:p>
        </w:tc>
        <w:tc>
          <w:tcPr>
            <w:tcW w:w="1350" w:type="dxa"/>
          </w:tcPr>
          <w:p w14:paraId="4DAAA0B7" w14:textId="77777777" w:rsidR="00780538" w:rsidRPr="005C718B" w:rsidRDefault="00780538" w:rsidP="005A1CF1">
            <w:pPr>
              <w:keepNext/>
              <w:widowControl w:val="0"/>
              <w:spacing w:after="0" w:line="240" w:lineRule="auto"/>
              <w:rPr>
                <w:rFonts w:cs="Arial"/>
              </w:rPr>
            </w:pPr>
          </w:p>
        </w:tc>
      </w:tr>
      <w:tr w:rsidR="00BF38B0" w:rsidRPr="00BA44AF" w14:paraId="0B013140" w14:textId="77777777" w:rsidTr="0054213E">
        <w:trPr>
          <w:cantSplit/>
        </w:trPr>
        <w:tc>
          <w:tcPr>
            <w:tcW w:w="7985" w:type="dxa"/>
          </w:tcPr>
          <w:p w14:paraId="44C63A04" w14:textId="0646AC7C" w:rsidR="00780538" w:rsidRPr="005C718B" w:rsidRDefault="00780538" w:rsidP="0054213E">
            <w:pPr>
              <w:spacing w:beforeAutospacing="1" w:afterAutospacing="1"/>
              <w:jc w:val="both"/>
            </w:pPr>
            <w:r w:rsidRPr="005C718B">
              <w:rPr>
                <w:color w:val="000000"/>
              </w:rPr>
              <w:t>2. The estimated percentage of CDBG funds that will be used for activities that benefit persons of low and moderate income.</w:t>
            </w:r>
            <w:r w:rsidR="000955B0" w:rsidRPr="005C718B">
              <w:rPr>
                <w:color w:val="000000"/>
              </w:rPr>
              <w:t xml:space="preserve"> </w:t>
            </w:r>
            <w:r w:rsidRPr="005C718B">
              <w:rPr>
                <w:color w:val="000000"/>
              </w:rPr>
              <w:t>Overall Benefit - A consecutive period of one, two or three years may be used to determine that a minimum overall benefit of 70% of CDBG funds is used to benefit persons of low and moderate income. Specify the years covered that include this Annual Action Plan.</w:t>
            </w:r>
          </w:p>
        </w:tc>
        <w:tc>
          <w:tcPr>
            <w:tcW w:w="1350" w:type="dxa"/>
            <w:vAlign w:val="bottom"/>
          </w:tcPr>
          <w:p w14:paraId="03AC7B41" w14:textId="0D326416" w:rsidR="00780538" w:rsidRPr="00BA44AF" w:rsidRDefault="00D0614B" w:rsidP="005A1CF1">
            <w:pPr>
              <w:spacing w:beforeAutospacing="1" w:afterAutospacing="1"/>
              <w:jc w:val="right"/>
            </w:pPr>
            <w:r w:rsidRPr="005C718B">
              <w:rPr>
                <w:color w:val="000000"/>
              </w:rPr>
              <w:t>7</w:t>
            </w:r>
            <w:r w:rsidR="00780538" w:rsidRPr="005C718B">
              <w:rPr>
                <w:color w:val="000000"/>
              </w:rPr>
              <w:t>0.00%</w:t>
            </w:r>
          </w:p>
        </w:tc>
      </w:tr>
    </w:tbl>
    <w:p w14:paraId="5658A465" w14:textId="4157A20E" w:rsidR="00AF2E34" w:rsidRDefault="00AF2E34" w:rsidP="0000710E">
      <w:pPr>
        <w:spacing w:beforeAutospacing="1" w:afterAutospacing="1"/>
        <w:jc w:val="both"/>
        <w:rPr>
          <w:rFonts w:cs="Arial"/>
        </w:rPr>
      </w:pPr>
    </w:p>
    <w:p w14:paraId="59F0BD6A" w14:textId="00639F26" w:rsidR="00B463AA" w:rsidRDefault="00B463AA">
      <w:pPr>
        <w:spacing w:after="0" w:line="240" w:lineRule="auto"/>
      </w:pPr>
      <w:r>
        <w:br w:type="page"/>
      </w:r>
    </w:p>
    <w:p w14:paraId="293F39BB" w14:textId="77777777" w:rsidR="00B463AA" w:rsidRPr="00235F60" w:rsidRDefault="00B463AA" w:rsidP="00B463AA">
      <w:pPr>
        <w:keepNext/>
        <w:spacing w:after="0" w:line="240" w:lineRule="auto"/>
        <w:jc w:val="center"/>
        <w:rPr>
          <w:rFonts w:cs="Arial"/>
          <w:b/>
          <w:sz w:val="24"/>
          <w:szCs w:val="24"/>
        </w:rPr>
      </w:pPr>
      <w:r w:rsidRPr="00235F60">
        <w:rPr>
          <w:rFonts w:cs="Arial"/>
          <w:b/>
          <w:sz w:val="24"/>
          <w:szCs w:val="24"/>
        </w:rPr>
        <w:lastRenderedPageBreak/>
        <w:t>HOME Investment Partnership Program (HOME)</w:t>
      </w:r>
      <w:r w:rsidRPr="00235F60">
        <w:rPr>
          <w:i/>
        </w:rPr>
        <w:t xml:space="preserve"> </w:t>
      </w:r>
    </w:p>
    <w:p w14:paraId="7996912C" w14:textId="77777777" w:rsidR="00B463AA" w:rsidRPr="00235F60" w:rsidRDefault="00B463AA" w:rsidP="00B463AA">
      <w:pPr>
        <w:keepNext/>
        <w:spacing w:after="0" w:line="240" w:lineRule="auto"/>
        <w:jc w:val="center"/>
        <w:rPr>
          <w:rFonts w:cs="Arial"/>
          <w:b/>
          <w:sz w:val="24"/>
          <w:szCs w:val="24"/>
        </w:rPr>
      </w:pPr>
      <w:r w:rsidRPr="00235F60">
        <w:rPr>
          <w:rFonts w:cs="Arial"/>
          <w:b/>
          <w:sz w:val="24"/>
          <w:szCs w:val="24"/>
        </w:rPr>
        <w:t>Reference 24 CFR 91.220(l)(2)</w:t>
      </w:r>
    </w:p>
    <w:p w14:paraId="204C47D0" w14:textId="77777777" w:rsidR="00B463AA" w:rsidRPr="00235F60" w:rsidRDefault="00B463AA" w:rsidP="00B463AA">
      <w:pPr>
        <w:keepNext/>
        <w:spacing w:after="0" w:line="240" w:lineRule="auto"/>
        <w:jc w:val="center"/>
        <w:rPr>
          <w:rFonts w:cs="Arial"/>
          <w:b/>
          <w:sz w:val="24"/>
          <w:szCs w:val="24"/>
        </w:rPr>
      </w:pPr>
      <w:r w:rsidRPr="00235F60">
        <w:rPr>
          <w:i/>
        </w:rPr>
        <w:t xml:space="preserve"> </w:t>
      </w:r>
    </w:p>
    <w:p w14:paraId="296BAFBC" w14:textId="77777777" w:rsidR="00B463AA" w:rsidRPr="00235F60" w:rsidRDefault="00B463AA" w:rsidP="00B463AA">
      <w:pPr>
        <w:keepNext/>
        <w:widowControl w:val="0"/>
        <w:numPr>
          <w:ilvl w:val="0"/>
          <w:numId w:val="13"/>
        </w:numPr>
        <w:spacing w:after="0" w:line="240" w:lineRule="auto"/>
        <w:jc w:val="both"/>
        <w:rPr>
          <w:rFonts w:cs="Arial"/>
          <w:b/>
          <w:bCs/>
        </w:rPr>
      </w:pPr>
      <w:r w:rsidRPr="00235F60">
        <w:rPr>
          <w:rFonts w:cs="Arial"/>
          <w:b/>
          <w:bCs/>
        </w:rPr>
        <w:t>A description of other forms of investment being used beyond those identified in Section 92.205 is as follows:</w:t>
      </w:r>
      <w:r w:rsidRPr="00235F60">
        <w:rPr>
          <w:b/>
          <w:bCs/>
          <w:i/>
        </w:rPr>
        <w:t xml:space="preserve"> </w:t>
      </w:r>
    </w:p>
    <w:p w14:paraId="2341897A" w14:textId="524CAFDC" w:rsidR="00B463AA" w:rsidRPr="00235F60" w:rsidRDefault="00B463AA" w:rsidP="00B463AA">
      <w:pPr>
        <w:keepNext/>
        <w:widowControl w:val="0"/>
        <w:spacing w:beforeAutospacing="1" w:afterAutospacing="1"/>
        <w:ind w:left="360"/>
        <w:jc w:val="both"/>
        <w:rPr>
          <w:rFonts w:cs="Arial"/>
        </w:rPr>
      </w:pPr>
      <w:r>
        <w:rPr>
          <w:rFonts w:cs="Arial"/>
        </w:rPr>
        <w:t>Berkeley County</w:t>
      </w:r>
      <w:r w:rsidRPr="00235F60">
        <w:rPr>
          <w:rFonts w:cs="Arial"/>
        </w:rPr>
        <w:t xml:space="preserve"> is using and will use HOME funds for eligible activities and costs, as described in 24 CFR § 92.205 through 92.209 and that it is not using and will not use HOME funds for prohibited activities, as described in § 92.214.</w:t>
      </w:r>
    </w:p>
    <w:p w14:paraId="2443E06B" w14:textId="77777777" w:rsidR="00B463AA" w:rsidRPr="00235F60" w:rsidRDefault="00B463AA" w:rsidP="00B463AA">
      <w:pPr>
        <w:keepNext/>
        <w:widowControl w:val="0"/>
        <w:numPr>
          <w:ilvl w:val="0"/>
          <w:numId w:val="13"/>
        </w:numPr>
        <w:spacing w:after="0" w:line="240" w:lineRule="auto"/>
        <w:jc w:val="both"/>
        <w:rPr>
          <w:rFonts w:cs="Arial"/>
          <w:b/>
          <w:bCs/>
        </w:rPr>
      </w:pPr>
      <w:r w:rsidRPr="00235F60">
        <w:rPr>
          <w:rFonts w:cs="Arial"/>
          <w:b/>
          <w:bCs/>
        </w:rPr>
        <w:t>A description of the guidelines that will be used for resale or recapture of HOME funds when used for homebuyer activities as required in 92.254, is as follows:</w:t>
      </w:r>
      <w:r w:rsidRPr="00235F60">
        <w:rPr>
          <w:b/>
          <w:bCs/>
          <w:i/>
        </w:rPr>
        <w:t xml:space="preserve"> </w:t>
      </w:r>
    </w:p>
    <w:p w14:paraId="5B052D34" w14:textId="75AAC6BA" w:rsidR="00B463AA" w:rsidRPr="00235F60" w:rsidRDefault="00D87EA3" w:rsidP="00B463AA">
      <w:pPr>
        <w:keepNext/>
        <w:widowControl w:val="0"/>
        <w:spacing w:beforeAutospacing="1" w:afterAutospacing="1"/>
        <w:ind w:left="360"/>
        <w:jc w:val="both"/>
        <w:rPr>
          <w:rFonts w:cs="Arial"/>
        </w:rPr>
      </w:pPr>
      <w:r>
        <w:rPr>
          <w:rFonts w:cs="Arial"/>
        </w:rPr>
        <w:t>Berkeley County</w:t>
      </w:r>
      <w:r w:rsidR="00B463AA" w:rsidRPr="00235F60">
        <w:rPr>
          <w:rFonts w:cs="Arial"/>
        </w:rPr>
        <w:t xml:space="preserve"> follows the regulations for resale and recapture. For Lease/Purchase the resale method is used. This is accomplished through a homeowner’s agreement. For New Construction, the recapture method is used. The </w:t>
      </w:r>
      <w:r>
        <w:rPr>
          <w:rFonts w:cs="Arial"/>
        </w:rPr>
        <w:t>County</w:t>
      </w:r>
      <w:r w:rsidR="00B463AA" w:rsidRPr="00235F60">
        <w:rPr>
          <w:rFonts w:cs="Arial"/>
        </w:rPr>
        <w:t xml:space="preserve"> administers this program and places a recapture clause in the loan agreements</w:t>
      </w:r>
      <w:r>
        <w:rPr>
          <w:rFonts w:cs="Arial"/>
        </w:rPr>
        <w:t>, which will be service in-house</w:t>
      </w:r>
      <w:r w:rsidR="00B463AA" w:rsidRPr="00235F60">
        <w:rPr>
          <w:rFonts w:cs="Arial"/>
        </w:rPr>
        <w:t>. The recapture amount will be based on the net proceeds available from the sale up to but not exceeding the entire amount of the HOME investment. The complete HOME Recapture/Resale Provisions are attached to this document in the grantee unique appendices in the AD-26.</w:t>
      </w:r>
    </w:p>
    <w:p w14:paraId="70A416E7" w14:textId="77777777" w:rsidR="00B463AA" w:rsidRPr="00235F60" w:rsidRDefault="00B463AA" w:rsidP="00B463AA">
      <w:pPr>
        <w:keepNext/>
        <w:widowControl w:val="0"/>
        <w:numPr>
          <w:ilvl w:val="0"/>
          <w:numId w:val="13"/>
        </w:numPr>
        <w:spacing w:after="0" w:line="240" w:lineRule="auto"/>
        <w:jc w:val="both"/>
        <w:rPr>
          <w:rFonts w:cs="Arial"/>
          <w:b/>
          <w:bCs/>
        </w:rPr>
      </w:pPr>
      <w:r w:rsidRPr="00235F60">
        <w:rPr>
          <w:rFonts w:cs="Arial"/>
          <w:b/>
          <w:bCs/>
        </w:rPr>
        <w:t>A description of the guidelines for resale or recapture that ensures the affordability of units acquired with HOME funds? See 24 CFR 92.254(a)(4) are as follows:</w:t>
      </w:r>
      <w:r w:rsidRPr="00235F60">
        <w:rPr>
          <w:b/>
          <w:bCs/>
          <w:i/>
        </w:rPr>
        <w:t xml:space="preserve"> </w:t>
      </w:r>
    </w:p>
    <w:p w14:paraId="620F9526" w14:textId="77777777" w:rsidR="00B463AA" w:rsidRPr="00235F60" w:rsidRDefault="00B463AA" w:rsidP="00B463AA">
      <w:pPr>
        <w:keepNext/>
        <w:widowControl w:val="0"/>
        <w:spacing w:beforeAutospacing="1" w:afterAutospacing="1"/>
        <w:ind w:left="360"/>
        <w:jc w:val="both"/>
        <w:rPr>
          <w:rFonts w:cs="Arial"/>
        </w:rPr>
      </w:pPr>
      <w:r w:rsidRPr="00235F60">
        <w:rPr>
          <w:rFonts w:cs="Arial"/>
        </w:rPr>
        <w:t>Resale requirements must ensure that if the housing does not continue to be the principal residence of the family for the full period of affordability that the housing must be made available for subsequent purchase only to a buyer whose family qualifies as a low-income family and will use the property as their principal residence.  The resale requirement must also ensure that the price at resale provides the original HOME-assisted owner a fair return on investment (including the homeowner’s investment and any capital improvement as defined below) and ensure that the housing will remain affordable to a reasonable range of low-income homebuyers.  The period of affordability is based on the total amount of HOME funds initially invested in the housing. Details are attached in the AD-26.</w:t>
      </w:r>
    </w:p>
    <w:p w14:paraId="0AD9CF1D" w14:textId="77777777" w:rsidR="00B463AA" w:rsidRPr="00235F60" w:rsidRDefault="00B463AA" w:rsidP="00B463AA">
      <w:pPr>
        <w:keepNext/>
        <w:widowControl w:val="0"/>
        <w:numPr>
          <w:ilvl w:val="0"/>
          <w:numId w:val="13"/>
        </w:numPr>
        <w:spacing w:after="0" w:line="240" w:lineRule="auto"/>
        <w:jc w:val="both"/>
        <w:rPr>
          <w:rFonts w:cs="Arial"/>
          <w:b/>
          <w:bCs/>
        </w:rPr>
      </w:pPr>
      <w:r w:rsidRPr="00235F60">
        <w:rPr>
          <w:rFonts w:cs="Arial"/>
          <w:b/>
          <w:bCs/>
        </w:rPr>
        <w:t>Plans for using HOME funds to refinance existing debt secured by multifamily housing that is rehabilitated with HOME funds along with a description of the refinancing guidelines required that will be used under 24 CFR 92.206(b), are as follows:</w:t>
      </w:r>
      <w:r w:rsidRPr="00235F60">
        <w:rPr>
          <w:b/>
          <w:bCs/>
          <w:i/>
        </w:rPr>
        <w:t xml:space="preserve"> </w:t>
      </w:r>
    </w:p>
    <w:p w14:paraId="08DD34CC" w14:textId="07914B96" w:rsidR="003C54DE" w:rsidRPr="000955B0" w:rsidRDefault="00B463AA" w:rsidP="00B463AA">
      <w:pPr>
        <w:keepNext/>
        <w:widowControl w:val="0"/>
        <w:spacing w:beforeAutospacing="1" w:afterAutospacing="1"/>
        <w:ind w:left="360"/>
        <w:jc w:val="both"/>
      </w:pPr>
      <w:r w:rsidRPr="00235F60">
        <w:rPr>
          <w:rFonts w:cs="Arial"/>
        </w:rPr>
        <w:t>The C</w:t>
      </w:r>
      <w:r w:rsidR="00633E63">
        <w:rPr>
          <w:rFonts w:cs="Arial"/>
        </w:rPr>
        <w:t>ounty</w:t>
      </w:r>
      <w:r w:rsidRPr="00235F60">
        <w:rPr>
          <w:rFonts w:cs="Arial"/>
        </w:rPr>
        <w:t xml:space="preserve"> does not intend to use HOME funds to refinance existing debt secured by multifamily housing that is being rehabilitated with HOME funds. In addition, the funds will not be used to refinance multifamily loans made or insured by any federal program. The C</w:t>
      </w:r>
      <w:r w:rsidR="00633E63">
        <w:rPr>
          <w:rFonts w:cs="Arial"/>
        </w:rPr>
        <w:t>ounty</w:t>
      </w:r>
      <w:r w:rsidRPr="00235F60">
        <w:rPr>
          <w:rFonts w:cs="Arial"/>
        </w:rPr>
        <w:t xml:space="preserve"> is aware that HOME funds cannot be used to refinance multifamily loans made or insured by any federal program, including CDB</w:t>
      </w:r>
      <w:r>
        <w:rPr>
          <w:rFonts w:cs="Arial"/>
        </w:rPr>
        <w:t>G.</w:t>
      </w:r>
      <w:r w:rsidRPr="000955B0">
        <w:t xml:space="preserve"> </w:t>
      </w:r>
    </w:p>
    <w:sectPr w:rsidR="003C54DE" w:rsidRPr="000955B0">
      <w:headerReference w:type="even" r:id="rId20"/>
      <w:headerReference w:type="default" r:id="rId21"/>
      <w:footerReference w:type="even" r:id="rId22"/>
      <w:headerReference w:type="first" r:id="rId23"/>
      <w:footerReference w:type="first" r:id="rId24"/>
      <w:pgSz w:w="12240" w:h="15840" w:code="1"/>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2934E8C" w14:textId="77777777" w:rsidR="00461F8E" w:rsidRDefault="00461F8E">
      <w:r>
        <w:separator/>
      </w:r>
    </w:p>
  </w:endnote>
  <w:endnote w:type="continuationSeparator" w:id="0">
    <w:p w14:paraId="6EAA45F0" w14:textId="77777777" w:rsidR="00461F8E" w:rsidRDefault="00461F8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01B7D5C" w14:textId="77777777" w:rsidR="00B94E28" w:rsidRDefault="00B94E28">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0" w:type="auto"/>
      <w:jc w:val="center"/>
      <w:tblLayout w:type="fixed"/>
      <w:tblLook w:val="01E0" w:firstRow="1" w:lastRow="1" w:firstColumn="1" w:lastColumn="1" w:noHBand="0" w:noVBand="0"/>
    </w:tblPr>
    <w:tblGrid>
      <w:gridCol w:w="828"/>
      <w:gridCol w:w="7976"/>
      <w:gridCol w:w="772"/>
    </w:tblGrid>
    <w:tr w:rsidR="00B94E28" w14:paraId="06CBA7A9" w14:textId="77777777">
      <w:trPr>
        <w:jc w:val="center"/>
      </w:trPr>
      <w:tc>
        <w:tcPr>
          <w:tcW w:w="828" w:type="dxa"/>
        </w:tcPr>
        <w:p w14:paraId="4BE8571B" w14:textId="77777777" w:rsidR="00B94E28" w:rsidRDefault="00B94E28">
          <w:pPr>
            <w:pStyle w:val="Footer"/>
            <w:spacing w:after="0" w:line="240" w:lineRule="auto"/>
            <w:jc w:val="center"/>
          </w:pPr>
        </w:p>
      </w:tc>
      <w:tc>
        <w:tcPr>
          <w:tcW w:w="7976" w:type="dxa"/>
        </w:tcPr>
        <w:p w14:paraId="2B6289CA" w14:textId="77777777" w:rsidR="00B94E28" w:rsidRDefault="00B94E28">
          <w:pPr>
            <w:pStyle w:val="Footer"/>
            <w:spacing w:after="0" w:line="240" w:lineRule="auto"/>
            <w:jc w:val="center"/>
          </w:pPr>
          <w:r>
            <w:t>Annual Action Plan</w:t>
          </w:r>
        </w:p>
        <w:p w14:paraId="7E4CE232" w14:textId="77777777" w:rsidR="00B94E28" w:rsidRDefault="00B94E28">
          <w:pPr>
            <w:pStyle w:val="Footer"/>
            <w:spacing w:after="0" w:line="240" w:lineRule="auto"/>
            <w:jc w:val="center"/>
            <w:rPr>
              <w:rFonts w:cs="Arial"/>
            </w:rPr>
          </w:pPr>
        </w:p>
      </w:tc>
      <w:tc>
        <w:tcPr>
          <w:tcW w:w="772" w:type="dxa"/>
        </w:tcPr>
        <w:p w14:paraId="668E93DE" w14:textId="77777777" w:rsidR="00B94E28" w:rsidRDefault="00B94E28">
          <w:pPr>
            <w:pStyle w:val="Footer"/>
            <w:spacing w:after="0" w:line="240" w:lineRule="auto"/>
            <w:jc w:val="right"/>
          </w:pPr>
          <w:r>
            <w:fldChar w:fldCharType="begin"/>
          </w:r>
          <w:r>
            <w:instrText>page</w:instrText>
          </w:r>
          <w:r>
            <w:fldChar w:fldCharType="separate"/>
          </w:r>
          <w:r>
            <w:t>5</w:t>
          </w:r>
          <w:r>
            <w:fldChar w:fldCharType="end"/>
          </w:r>
        </w:p>
      </w:tc>
    </w:tr>
  </w:tbl>
  <w:p w14:paraId="4DEBA31C" w14:textId="77777777" w:rsidR="00B94E28" w:rsidRDefault="00B94E28">
    <w:pPr>
      <w:pStyle w:val="Footer"/>
      <w:spacing w:before="120" w:after="0"/>
      <w:rPr>
        <w:rFonts w:asciiTheme="minorHAnsi" w:hAnsiTheme="minorHAnsi"/>
        <w:b/>
        <w:i/>
        <w:sz w:val="16"/>
      </w:rPr>
    </w:pPr>
    <w:r>
      <w:rPr>
        <w:rFonts w:asciiTheme="minorHAnsi" w:hAnsiTheme="minorHAnsi" w:cs="Arial"/>
        <w:color w:val="000000"/>
        <w:sz w:val="16"/>
      </w:rPr>
      <w:t>OMB Control No: 2506-0117 (exp. 09/30/2021)</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BEB8311" w14:textId="77777777" w:rsidR="00B94E28" w:rsidRDefault="00B94E28">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0" w:type="auto"/>
      <w:jc w:val="center"/>
      <w:tblLayout w:type="fixed"/>
      <w:tblLook w:val="01E0" w:firstRow="1" w:lastRow="1" w:firstColumn="1" w:lastColumn="1" w:noHBand="0" w:noVBand="0"/>
    </w:tblPr>
    <w:tblGrid>
      <w:gridCol w:w="828"/>
      <w:gridCol w:w="7976"/>
      <w:gridCol w:w="772"/>
    </w:tblGrid>
    <w:tr w:rsidR="00B94E28" w14:paraId="670A6E17" w14:textId="77777777">
      <w:trPr>
        <w:jc w:val="center"/>
      </w:trPr>
      <w:tc>
        <w:tcPr>
          <w:tcW w:w="828" w:type="dxa"/>
        </w:tcPr>
        <w:p w14:paraId="2E3FB899" w14:textId="77777777" w:rsidR="00B94E28" w:rsidRDefault="00B94E28">
          <w:pPr>
            <w:pStyle w:val="Footer"/>
            <w:spacing w:after="0" w:line="240" w:lineRule="auto"/>
            <w:jc w:val="center"/>
          </w:pPr>
        </w:p>
      </w:tc>
      <w:tc>
        <w:tcPr>
          <w:tcW w:w="7976" w:type="dxa"/>
        </w:tcPr>
        <w:p w14:paraId="5D9983D9" w14:textId="77777777" w:rsidR="00B94E28" w:rsidRDefault="00B94E28">
          <w:pPr>
            <w:pStyle w:val="Footer"/>
            <w:spacing w:after="0" w:line="240" w:lineRule="auto"/>
            <w:jc w:val="center"/>
          </w:pPr>
          <w:r>
            <w:t>Annual Action Plan</w:t>
          </w:r>
        </w:p>
        <w:p w14:paraId="6563F37F" w14:textId="77777777" w:rsidR="00B94E28" w:rsidRDefault="00B94E28">
          <w:pPr>
            <w:pStyle w:val="Footer"/>
            <w:spacing w:after="0" w:line="240" w:lineRule="auto"/>
            <w:jc w:val="center"/>
            <w:rPr>
              <w:rFonts w:cs="Arial"/>
            </w:rPr>
          </w:pPr>
        </w:p>
      </w:tc>
      <w:tc>
        <w:tcPr>
          <w:tcW w:w="772" w:type="dxa"/>
        </w:tcPr>
        <w:p w14:paraId="46813CE8" w14:textId="77777777" w:rsidR="00B94E28" w:rsidRDefault="00B94E28">
          <w:pPr>
            <w:pStyle w:val="Footer"/>
            <w:spacing w:after="0" w:line="240" w:lineRule="auto"/>
            <w:jc w:val="right"/>
          </w:pPr>
          <w:r>
            <w:fldChar w:fldCharType="begin"/>
          </w:r>
          <w:r>
            <w:instrText>page</w:instrText>
          </w:r>
          <w:r>
            <w:fldChar w:fldCharType="separate"/>
          </w:r>
          <w:r>
            <w:t>35</w:t>
          </w:r>
          <w:r>
            <w:fldChar w:fldCharType="end"/>
          </w:r>
        </w:p>
      </w:tc>
    </w:tr>
  </w:tbl>
  <w:p w14:paraId="162E5215" w14:textId="77777777" w:rsidR="00B94E28" w:rsidRDefault="00B94E28">
    <w:pPr>
      <w:pStyle w:val="Footer"/>
      <w:spacing w:before="120" w:after="0"/>
      <w:rPr>
        <w:rFonts w:asciiTheme="minorHAnsi" w:hAnsiTheme="minorHAnsi"/>
        <w:b/>
        <w:i/>
        <w:sz w:val="16"/>
      </w:rPr>
    </w:pPr>
    <w:r>
      <w:rPr>
        <w:rFonts w:asciiTheme="minorHAnsi" w:hAnsiTheme="minorHAnsi" w:cs="Arial"/>
        <w:color w:val="000000"/>
        <w:sz w:val="16"/>
      </w:rPr>
      <w:t>OMB Control No: 2506-0117 (exp. 09/30/2021)</w: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5493FE0" w14:textId="77777777" w:rsidR="00B94E28" w:rsidRDefault="00B94E28">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0A79CA5" w14:textId="77777777" w:rsidR="00B94E28" w:rsidRDefault="00B94E28">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CF3A954" w14:textId="77777777" w:rsidR="00461F8E" w:rsidRDefault="00461F8E">
      <w:r>
        <w:separator/>
      </w:r>
    </w:p>
  </w:footnote>
  <w:footnote w:type="continuationSeparator" w:id="0">
    <w:p w14:paraId="0E498A0A" w14:textId="77777777" w:rsidR="00461F8E" w:rsidRDefault="00461F8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03FA5CB" w14:textId="77777777" w:rsidR="00B94E28" w:rsidRDefault="00B94E28">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0D17F6E" w14:textId="77777777" w:rsidR="00B94E28" w:rsidRDefault="00B94E28">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A665B81" w14:textId="77777777" w:rsidR="00B94E28" w:rsidRDefault="00B94E28">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6A320F4" w14:textId="77777777" w:rsidR="00B94E28" w:rsidRDefault="00B94E28">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52CD1BE" w14:textId="77777777" w:rsidR="00B94E28" w:rsidRDefault="00B94E28">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74CE303" w14:textId="77777777" w:rsidR="00B94E28" w:rsidRDefault="00B94E28">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7C"/>
    <w:multiLevelType w:val="singleLevel"/>
    <w:tmpl w:val="73108E9C"/>
    <w:lvl w:ilvl="0">
      <w:start w:val="1"/>
      <w:numFmt w:val="decimal"/>
      <w:lvlText w:val="%1."/>
      <w:lvlJc w:val="left"/>
      <w:pPr>
        <w:tabs>
          <w:tab w:val="num" w:pos="1800"/>
        </w:tabs>
        <w:ind w:left="1800" w:hanging="360"/>
      </w:pPr>
      <w:rPr>
        <w:rFonts w:cs="Times New Roman"/>
      </w:rPr>
    </w:lvl>
  </w:abstractNum>
  <w:abstractNum w:abstractNumId="1" w15:restartNumberingAfterBreak="0">
    <w:nsid w:val="FFFFFF7D"/>
    <w:multiLevelType w:val="singleLevel"/>
    <w:tmpl w:val="A3848782"/>
    <w:lvl w:ilvl="0">
      <w:start w:val="1"/>
      <w:numFmt w:val="decimal"/>
      <w:lvlText w:val="%1."/>
      <w:lvlJc w:val="left"/>
      <w:pPr>
        <w:tabs>
          <w:tab w:val="num" w:pos="1440"/>
        </w:tabs>
        <w:ind w:left="1440" w:hanging="360"/>
      </w:pPr>
      <w:rPr>
        <w:rFonts w:cs="Times New Roman"/>
      </w:rPr>
    </w:lvl>
  </w:abstractNum>
  <w:abstractNum w:abstractNumId="2" w15:restartNumberingAfterBreak="0">
    <w:nsid w:val="FFFFFF7E"/>
    <w:multiLevelType w:val="singleLevel"/>
    <w:tmpl w:val="111CDC50"/>
    <w:lvl w:ilvl="0">
      <w:start w:val="1"/>
      <w:numFmt w:val="decimal"/>
      <w:lvlText w:val="%1."/>
      <w:lvlJc w:val="left"/>
      <w:pPr>
        <w:tabs>
          <w:tab w:val="num" w:pos="1080"/>
        </w:tabs>
        <w:ind w:left="1080" w:hanging="360"/>
      </w:pPr>
      <w:rPr>
        <w:rFonts w:cs="Times New Roman"/>
      </w:rPr>
    </w:lvl>
  </w:abstractNum>
  <w:abstractNum w:abstractNumId="3" w15:restartNumberingAfterBreak="0">
    <w:nsid w:val="FFFFFF7F"/>
    <w:multiLevelType w:val="singleLevel"/>
    <w:tmpl w:val="6CECF734"/>
    <w:lvl w:ilvl="0">
      <w:start w:val="1"/>
      <w:numFmt w:val="decimal"/>
      <w:lvlText w:val="%1."/>
      <w:lvlJc w:val="left"/>
      <w:pPr>
        <w:tabs>
          <w:tab w:val="num" w:pos="720"/>
        </w:tabs>
        <w:ind w:left="720" w:hanging="360"/>
      </w:pPr>
      <w:rPr>
        <w:rFonts w:cs="Times New Roman"/>
      </w:rPr>
    </w:lvl>
  </w:abstractNum>
  <w:abstractNum w:abstractNumId="4" w15:restartNumberingAfterBreak="0">
    <w:nsid w:val="FFFFFF80"/>
    <w:multiLevelType w:val="singleLevel"/>
    <w:tmpl w:val="A8B8103C"/>
    <w:lvl w:ilvl="0">
      <w:start w:val="1"/>
      <w:numFmt w:val="bullet"/>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3FECD4C4"/>
    <w:lvl w:ilvl="0">
      <w:start w:val="1"/>
      <w:numFmt w:val="bullet"/>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106E986A"/>
    <w:lvl w:ilvl="0">
      <w:start w:val="1"/>
      <w:numFmt w:val="bullet"/>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8ACAE8C4"/>
    <w:lvl w:ilvl="0">
      <w:start w:val="1"/>
      <w:numFmt w:val="bullet"/>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13EC8214"/>
    <w:lvl w:ilvl="0">
      <w:start w:val="1"/>
      <w:numFmt w:val="decimal"/>
      <w:lvlText w:val="%1."/>
      <w:lvlJc w:val="left"/>
      <w:pPr>
        <w:tabs>
          <w:tab w:val="num" w:pos="360"/>
        </w:tabs>
        <w:ind w:left="360" w:hanging="360"/>
      </w:pPr>
      <w:rPr>
        <w:rFonts w:cs="Times New Roman"/>
      </w:rPr>
    </w:lvl>
  </w:abstractNum>
  <w:abstractNum w:abstractNumId="9" w15:restartNumberingAfterBreak="0">
    <w:nsid w:val="FFFFFF89"/>
    <w:multiLevelType w:val="singleLevel"/>
    <w:tmpl w:val="67F0FC44"/>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042A6DC6"/>
    <w:multiLevelType w:val="hybridMultilevel"/>
    <w:tmpl w:val="203CEBDC"/>
    <w:lvl w:ilvl="0" w:tplc="04090013">
      <w:start w:val="1"/>
      <w:numFmt w:val="upperRoman"/>
      <w:lvlText w:val="%1."/>
      <w:lvlJc w:val="right"/>
      <w:pPr>
        <w:tabs>
          <w:tab w:val="num" w:pos="720"/>
        </w:tabs>
        <w:ind w:left="720" w:hanging="180"/>
      </w:pPr>
      <w:rPr>
        <w:rFonts w:cs="Times New Roman"/>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11" w15:restartNumberingAfterBreak="0">
    <w:nsid w:val="045B42A3"/>
    <w:multiLevelType w:val="hybridMultilevel"/>
    <w:tmpl w:val="FA82EE94"/>
    <w:lvl w:ilvl="0" w:tplc="04090013">
      <w:start w:val="1"/>
      <w:numFmt w:val="upperRoman"/>
      <w:lvlText w:val="%1."/>
      <w:lvlJc w:val="right"/>
      <w:pPr>
        <w:ind w:left="720" w:hanging="360"/>
      </w:pPr>
      <w:rPr>
        <w:rFonts w:cs="Times New Roman"/>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12" w15:restartNumberingAfterBreak="0">
    <w:nsid w:val="13CB0CE3"/>
    <w:multiLevelType w:val="hybridMultilevel"/>
    <w:tmpl w:val="A09AC69E"/>
    <w:lvl w:ilvl="0" w:tplc="696A65CC">
      <w:start w:val="1"/>
      <w:numFmt w:val="decimal"/>
      <w:lvlText w:val="%1."/>
      <w:lvlJc w:val="left"/>
      <w:pPr>
        <w:ind w:left="360" w:hanging="360"/>
      </w:pPr>
      <w:rPr>
        <w:rFonts w:cs="Arial"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3" w15:restartNumberingAfterBreak="0">
    <w:nsid w:val="1E5E4233"/>
    <w:multiLevelType w:val="singleLevel"/>
    <w:tmpl w:val="6CECF734"/>
    <w:lvl w:ilvl="0">
      <w:start w:val="1"/>
      <w:numFmt w:val="decimal"/>
      <w:lvlText w:val="%1."/>
      <w:lvlJc w:val="left"/>
      <w:pPr>
        <w:tabs>
          <w:tab w:val="num" w:pos="720"/>
        </w:tabs>
        <w:ind w:left="720" w:hanging="360"/>
      </w:pPr>
      <w:rPr>
        <w:rFonts w:cs="Times New Roman"/>
      </w:rPr>
    </w:lvl>
  </w:abstractNum>
  <w:abstractNum w:abstractNumId="14" w15:restartNumberingAfterBreak="0">
    <w:nsid w:val="414528EA"/>
    <w:multiLevelType w:val="hybridMultilevel"/>
    <w:tmpl w:val="1AE41AAE"/>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5" w15:restartNumberingAfterBreak="0">
    <w:nsid w:val="453E2B5C"/>
    <w:multiLevelType w:val="singleLevel"/>
    <w:tmpl w:val="6CECF734"/>
    <w:lvl w:ilvl="0">
      <w:start w:val="1"/>
      <w:numFmt w:val="decimal"/>
      <w:lvlText w:val="%1."/>
      <w:lvlJc w:val="left"/>
      <w:pPr>
        <w:tabs>
          <w:tab w:val="num" w:pos="720"/>
        </w:tabs>
        <w:ind w:left="720" w:hanging="360"/>
      </w:pPr>
      <w:rPr>
        <w:rFonts w:cs="Times New Roman"/>
      </w:rPr>
    </w:lvl>
  </w:abstractNum>
  <w:abstractNum w:abstractNumId="16" w15:restartNumberingAfterBreak="0">
    <w:nsid w:val="4CB44ED7"/>
    <w:multiLevelType w:val="hybridMultilevel"/>
    <w:tmpl w:val="B7CA636E"/>
    <w:lvl w:ilvl="0" w:tplc="318E6E88">
      <w:start w:val="6"/>
      <w:numFmt w:val="bullet"/>
      <w:lvlText w:val="-"/>
      <w:lvlJc w:val="left"/>
      <w:pPr>
        <w:ind w:left="720" w:hanging="360"/>
      </w:pPr>
      <w:rPr>
        <w:rFonts w:ascii="Calibri" w:eastAsia="Calibr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4E612417"/>
    <w:multiLevelType w:val="hybridMultilevel"/>
    <w:tmpl w:val="7152DEA4"/>
    <w:lvl w:ilvl="0" w:tplc="318E6E88">
      <w:start w:val="6"/>
      <w:numFmt w:val="bullet"/>
      <w:lvlText w:val="-"/>
      <w:lvlJc w:val="left"/>
      <w:pPr>
        <w:ind w:left="720" w:hanging="360"/>
      </w:pPr>
      <w:rPr>
        <w:rFonts w:ascii="Calibri" w:eastAsia="Calibr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519A3E8F"/>
    <w:multiLevelType w:val="hybridMultilevel"/>
    <w:tmpl w:val="77020142"/>
    <w:lvl w:ilvl="0" w:tplc="0409000F">
      <w:start w:val="1"/>
      <w:numFmt w:val="decimal"/>
      <w:lvlText w:val="%1."/>
      <w:lvlJc w:val="left"/>
      <w:pPr>
        <w:tabs>
          <w:tab w:val="num" w:pos="360"/>
        </w:tabs>
        <w:ind w:left="360" w:hanging="360"/>
      </w:pPr>
      <w:rPr>
        <w:rFonts w:cs="Times New Roman"/>
      </w:rPr>
    </w:lvl>
    <w:lvl w:ilvl="1" w:tplc="04090019" w:tentative="1">
      <w:start w:val="1"/>
      <w:numFmt w:val="lowerLetter"/>
      <w:lvlText w:val="%2."/>
      <w:lvlJc w:val="left"/>
      <w:pPr>
        <w:tabs>
          <w:tab w:val="num" w:pos="1080"/>
        </w:tabs>
        <w:ind w:left="1080" w:hanging="360"/>
      </w:pPr>
      <w:rPr>
        <w:rFonts w:cs="Times New Roman"/>
      </w:rPr>
    </w:lvl>
    <w:lvl w:ilvl="2" w:tplc="0409001B" w:tentative="1">
      <w:start w:val="1"/>
      <w:numFmt w:val="lowerRoman"/>
      <w:lvlText w:val="%3."/>
      <w:lvlJc w:val="right"/>
      <w:pPr>
        <w:tabs>
          <w:tab w:val="num" w:pos="1800"/>
        </w:tabs>
        <w:ind w:left="1800" w:hanging="180"/>
      </w:pPr>
      <w:rPr>
        <w:rFonts w:cs="Times New Roman"/>
      </w:rPr>
    </w:lvl>
    <w:lvl w:ilvl="3" w:tplc="0409000F" w:tentative="1">
      <w:start w:val="1"/>
      <w:numFmt w:val="decimal"/>
      <w:lvlText w:val="%4."/>
      <w:lvlJc w:val="left"/>
      <w:pPr>
        <w:tabs>
          <w:tab w:val="num" w:pos="2520"/>
        </w:tabs>
        <w:ind w:left="2520" w:hanging="360"/>
      </w:pPr>
      <w:rPr>
        <w:rFonts w:cs="Times New Roman"/>
      </w:rPr>
    </w:lvl>
    <w:lvl w:ilvl="4" w:tplc="04090019" w:tentative="1">
      <w:start w:val="1"/>
      <w:numFmt w:val="lowerLetter"/>
      <w:lvlText w:val="%5."/>
      <w:lvlJc w:val="left"/>
      <w:pPr>
        <w:tabs>
          <w:tab w:val="num" w:pos="3240"/>
        </w:tabs>
        <w:ind w:left="3240" w:hanging="360"/>
      </w:pPr>
      <w:rPr>
        <w:rFonts w:cs="Times New Roman"/>
      </w:rPr>
    </w:lvl>
    <w:lvl w:ilvl="5" w:tplc="0409001B" w:tentative="1">
      <w:start w:val="1"/>
      <w:numFmt w:val="lowerRoman"/>
      <w:lvlText w:val="%6."/>
      <w:lvlJc w:val="right"/>
      <w:pPr>
        <w:tabs>
          <w:tab w:val="num" w:pos="3960"/>
        </w:tabs>
        <w:ind w:left="3960" w:hanging="180"/>
      </w:pPr>
      <w:rPr>
        <w:rFonts w:cs="Times New Roman"/>
      </w:rPr>
    </w:lvl>
    <w:lvl w:ilvl="6" w:tplc="0409000F" w:tentative="1">
      <w:start w:val="1"/>
      <w:numFmt w:val="decimal"/>
      <w:lvlText w:val="%7."/>
      <w:lvlJc w:val="left"/>
      <w:pPr>
        <w:tabs>
          <w:tab w:val="num" w:pos="4680"/>
        </w:tabs>
        <w:ind w:left="4680" w:hanging="360"/>
      </w:pPr>
      <w:rPr>
        <w:rFonts w:cs="Times New Roman"/>
      </w:rPr>
    </w:lvl>
    <w:lvl w:ilvl="7" w:tplc="04090019" w:tentative="1">
      <w:start w:val="1"/>
      <w:numFmt w:val="lowerLetter"/>
      <w:lvlText w:val="%8."/>
      <w:lvlJc w:val="left"/>
      <w:pPr>
        <w:tabs>
          <w:tab w:val="num" w:pos="5400"/>
        </w:tabs>
        <w:ind w:left="5400" w:hanging="360"/>
      </w:pPr>
      <w:rPr>
        <w:rFonts w:cs="Times New Roman"/>
      </w:rPr>
    </w:lvl>
    <w:lvl w:ilvl="8" w:tplc="0409001B" w:tentative="1">
      <w:start w:val="1"/>
      <w:numFmt w:val="lowerRoman"/>
      <w:lvlText w:val="%9."/>
      <w:lvlJc w:val="right"/>
      <w:pPr>
        <w:tabs>
          <w:tab w:val="num" w:pos="6120"/>
        </w:tabs>
        <w:ind w:left="6120" w:hanging="180"/>
      </w:pPr>
      <w:rPr>
        <w:rFonts w:cs="Times New Roman"/>
      </w:rPr>
    </w:lvl>
  </w:abstractNum>
  <w:abstractNum w:abstractNumId="19" w15:restartNumberingAfterBreak="0">
    <w:nsid w:val="58CE2ACE"/>
    <w:multiLevelType w:val="hybridMultilevel"/>
    <w:tmpl w:val="D780CAE8"/>
    <w:lvl w:ilvl="0" w:tplc="0409000F">
      <w:start w:val="1"/>
      <w:numFmt w:val="decimal"/>
      <w:lvlText w:val="%1."/>
      <w:lvlJc w:val="left"/>
      <w:pPr>
        <w:tabs>
          <w:tab w:val="num" w:pos="360"/>
        </w:tabs>
        <w:ind w:left="360" w:hanging="360"/>
      </w:pPr>
      <w:rPr>
        <w:rFonts w:cs="Times New Roman"/>
      </w:rPr>
    </w:lvl>
    <w:lvl w:ilvl="1" w:tplc="04090019" w:tentative="1">
      <w:start w:val="1"/>
      <w:numFmt w:val="lowerLetter"/>
      <w:lvlText w:val="%2."/>
      <w:lvlJc w:val="left"/>
      <w:pPr>
        <w:tabs>
          <w:tab w:val="num" w:pos="1080"/>
        </w:tabs>
        <w:ind w:left="1080" w:hanging="360"/>
      </w:pPr>
      <w:rPr>
        <w:rFonts w:cs="Times New Roman"/>
      </w:rPr>
    </w:lvl>
    <w:lvl w:ilvl="2" w:tplc="0409001B" w:tentative="1">
      <w:start w:val="1"/>
      <w:numFmt w:val="lowerRoman"/>
      <w:lvlText w:val="%3."/>
      <w:lvlJc w:val="right"/>
      <w:pPr>
        <w:tabs>
          <w:tab w:val="num" w:pos="1800"/>
        </w:tabs>
        <w:ind w:left="1800" w:hanging="180"/>
      </w:pPr>
      <w:rPr>
        <w:rFonts w:cs="Times New Roman"/>
      </w:rPr>
    </w:lvl>
    <w:lvl w:ilvl="3" w:tplc="0409000F" w:tentative="1">
      <w:start w:val="1"/>
      <w:numFmt w:val="decimal"/>
      <w:lvlText w:val="%4."/>
      <w:lvlJc w:val="left"/>
      <w:pPr>
        <w:tabs>
          <w:tab w:val="num" w:pos="2520"/>
        </w:tabs>
        <w:ind w:left="2520" w:hanging="360"/>
      </w:pPr>
      <w:rPr>
        <w:rFonts w:cs="Times New Roman"/>
      </w:rPr>
    </w:lvl>
    <w:lvl w:ilvl="4" w:tplc="04090019" w:tentative="1">
      <w:start w:val="1"/>
      <w:numFmt w:val="lowerLetter"/>
      <w:lvlText w:val="%5."/>
      <w:lvlJc w:val="left"/>
      <w:pPr>
        <w:tabs>
          <w:tab w:val="num" w:pos="3240"/>
        </w:tabs>
        <w:ind w:left="3240" w:hanging="360"/>
      </w:pPr>
      <w:rPr>
        <w:rFonts w:cs="Times New Roman"/>
      </w:rPr>
    </w:lvl>
    <w:lvl w:ilvl="5" w:tplc="0409001B" w:tentative="1">
      <w:start w:val="1"/>
      <w:numFmt w:val="lowerRoman"/>
      <w:lvlText w:val="%6."/>
      <w:lvlJc w:val="right"/>
      <w:pPr>
        <w:tabs>
          <w:tab w:val="num" w:pos="3960"/>
        </w:tabs>
        <w:ind w:left="3960" w:hanging="180"/>
      </w:pPr>
      <w:rPr>
        <w:rFonts w:cs="Times New Roman"/>
      </w:rPr>
    </w:lvl>
    <w:lvl w:ilvl="6" w:tplc="0409000F" w:tentative="1">
      <w:start w:val="1"/>
      <w:numFmt w:val="decimal"/>
      <w:lvlText w:val="%7."/>
      <w:lvlJc w:val="left"/>
      <w:pPr>
        <w:tabs>
          <w:tab w:val="num" w:pos="4680"/>
        </w:tabs>
        <w:ind w:left="4680" w:hanging="360"/>
      </w:pPr>
      <w:rPr>
        <w:rFonts w:cs="Times New Roman"/>
      </w:rPr>
    </w:lvl>
    <w:lvl w:ilvl="7" w:tplc="04090019" w:tentative="1">
      <w:start w:val="1"/>
      <w:numFmt w:val="lowerLetter"/>
      <w:lvlText w:val="%8."/>
      <w:lvlJc w:val="left"/>
      <w:pPr>
        <w:tabs>
          <w:tab w:val="num" w:pos="5400"/>
        </w:tabs>
        <w:ind w:left="5400" w:hanging="360"/>
      </w:pPr>
      <w:rPr>
        <w:rFonts w:cs="Times New Roman"/>
      </w:rPr>
    </w:lvl>
    <w:lvl w:ilvl="8" w:tplc="0409001B" w:tentative="1">
      <w:start w:val="1"/>
      <w:numFmt w:val="lowerRoman"/>
      <w:lvlText w:val="%9."/>
      <w:lvlJc w:val="right"/>
      <w:pPr>
        <w:tabs>
          <w:tab w:val="num" w:pos="6120"/>
        </w:tabs>
        <w:ind w:left="6120" w:hanging="180"/>
      </w:pPr>
      <w:rPr>
        <w:rFonts w:cs="Times New Roman"/>
      </w:rPr>
    </w:lvl>
  </w:abstractNum>
  <w:abstractNum w:abstractNumId="20" w15:restartNumberingAfterBreak="0">
    <w:nsid w:val="6D5C4484"/>
    <w:multiLevelType w:val="hybridMultilevel"/>
    <w:tmpl w:val="65061610"/>
    <w:lvl w:ilvl="0" w:tplc="0409000F">
      <w:start w:val="1"/>
      <w:numFmt w:val="decimal"/>
      <w:lvlText w:val="%1."/>
      <w:lvlJc w:val="left"/>
      <w:pPr>
        <w:tabs>
          <w:tab w:val="num" w:pos="360"/>
        </w:tabs>
        <w:ind w:left="360" w:hanging="360"/>
      </w:pPr>
      <w:rPr>
        <w:rFonts w:cs="Times New Roman"/>
      </w:rPr>
    </w:lvl>
    <w:lvl w:ilvl="1" w:tplc="04090019" w:tentative="1">
      <w:start w:val="1"/>
      <w:numFmt w:val="lowerLetter"/>
      <w:lvlText w:val="%2."/>
      <w:lvlJc w:val="left"/>
      <w:pPr>
        <w:tabs>
          <w:tab w:val="num" w:pos="1080"/>
        </w:tabs>
        <w:ind w:left="1080" w:hanging="360"/>
      </w:pPr>
      <w:rPr>
        <w:rFonts w:cs="Times New Roman"/>
      </w:rPr>
    </w:lvl>
    <w:lvl w:ilvl="2" w:tplc="0409001B" w:tentative="1">
      <w:start w:val="1"/>
      <w:numFmt w:val="lowerRoman"/>
      <w:lvlText w:val="%3."/>
      <w:lvlJc w:val="right"/>
      <w:pPr>
        <w:tabs>
          <w:tab w:val="num" w:pos="1800"/>
        </w:tabs>
        <w:ind w:left="1800" w:hanging="180"/>
      </w:pPr>
      <w:rPr>
        <w:rFonts w:cs="Times New Roman"/>
      </w:rPr>
    </w:lvl>
    <w:lvl w:ilvl="3" w:tplc="0409000F" w:tentative="1">
      <w:start w:val="1"/>
      <w:numFmt w:val="decimal"/>
      <w:lvlText w:val="%4."/>
      <w:lvlJc w:val="left"/>
      <w:pPr>
        <w:tabs>
          <w:tab w:val="num" w:pos="2520"/>
        </w:tabs>
        <w:ind w:left="2520" w:hanging="360"/>
      </w:pPr>
      <w:rPr>
        <w:rFonts w:cs="Times New Roman"/>
      </w:rPr>
    </w:lvl>
    <w:lvl w:ilvl="4" w:tplc="04090019" w:tentative="1">
      <w:start w:val="1"/>
      <w:numFmt w:val="lowerLetter"/>
      <w:lvlText w:val="%5."/>
      <w:lvlJc w:val="left"/>
      <w:pPr>
        <w:tabs>
          <w:tab w:val="num" w:pos="3240"/>
        </w:tabs>
        <w:ind w:left="3240" w:hanging="360"/>
      </w:pPr>
      <w:rPr>
        <w:rFonts w:cs="Times New Roman"/>
      </w:rPr>
    </w:lvl>
    <w:lvl w:ilvl="5" w:tplc="0409001B" w:tentative="1">
      <w:start w:val="1"/>
      <w:numFmt w:val="lowerRoman"/>
      <w:lvlText w:val="%6."/>
      <w:lvlJc w:val="right"/>
      <w:pPr>
        <w:tabs>
          <w:tab w:val="num" w:pos="3960"/>
        </w:tabs>
        <w:ind w:left="3960" w:hanging="180"/>
      </w:pPr>
      <w:rPr>
        <w:rFonts w:cs="Times New Roman"/>
      </w:rPr>
    </w:lvl>
    <w:lvl w:ilvl="6" w:tplc="0409000F" w:tentative="1">
      <w:start w:val="1"/>
      <w:numFmt w:val="decimal"/>
      <w:lvlText w:val="%7."/>
      <w:lvlJc w:val="left"/>
      <w:pPr>
        <w:tabs>
          <w:tab w:val="num" w:pos="4680"/>
        </w:tabs>
        <w:ind w:left="4680" w:hanging="360"/>
      </w:pPr>
      <w:rPr>
        <w:rFonts w:cs="Times New Roman"/>
      </w:rPr>
    </w:lvl>
    <w:lvl w:ilvl="7" w:tplc="04090019" w:tentative="1">
      <w:start w:val="1"/>
      <w:numFmt w:val="lowerLetter"/>
      <w:lvlText w:val="%8."/>
      <w:lvlJc w:val="left"/>
      <w:pPr>
        <w:tabs>
          <w:tab w:val="num" w:pos="5400"/>
        </w:tabs>
        <w:ind w:left="5400" w:hanging="360"/>
      </w:pPr>
      <w:rPr>
        <w:rFonts w:cs="Times New Roman"/>
      </w:rPr>
    </w:lvl>
    <w:lvl w:ilvl="8" w:tplc="0409001B" w:tentative="1">
      <w:start w:val="1"/>
      <w:numFmt w:val="lowerRoman"/>
      <w:lvlText w:val="%9."/>
      <w:lvlJc w:val="right"/>
      <w:pPr>
        <w:tabs>
          <w:tab w:val="num" w:pos="6120"/>
        </w:tabs>
        <w:ind w:left="6120" w:hanging="180"/>
      </w:pPr>
      <w:rPr>
        <w:rFonts w:cs="Times New Roman"/>
      </w:rPr>
    </w:lvl>
  </w:abstractNum>
  <w:abstractNum w:abstractNumId="21" w15:restartNumberingAfterBreak="0">
    <w:nsid w:val="7CAD51AB"/>
    <w:multiLevelType w:val="hybridMultilevel"/>
    <w:tmpl w:val="242AB0BC"/>
    <w:lvl w:ilvl="0" w:tplc="0409000F">
      <w:start w:val="1"/>
      <w:numFmt w:val="decimal"/>
      <w:lvlText w:val="%1."/>
      <w:lvlJc w:val="left"/>
      <w:pPr>
        <w:tabs>
          <w:tab w:val="num" w:pos="360"/>
        </w:tabs>
        <w:ind w:left="360" w:hanging="360"/>
      </w:pPr>
      <w:rPr>
        <w:rFonts w:cs="Times New Roman" w:hint="default"/>
      </w:rPr>
    </w:lvl>
    <w:lvl w:ilvl="1" w:tplc="04090019" w:tentative="1">
      <w:start w:val="1"/>
      <w:numFmt w:val="lowerLetter"/>
      <w:lvlText w:val="%2."/>
      <w:lvlJc w:val="left"/>
      <w:pPr>
        <w:tabs>
          <w:tab w:val="num" w:pos="1080"/>
        </w:tabs>
        <w:ind w:left="1080" w:hanging="360"/>
      </w:pPr>
      <w:rPr>
        <w:rFonts w:cs="Times New Roman"/>
      </w:rPr>
    </w:lvl>
    <w:lvl w:ilvl="2" w:tplc="0409001B" w:tentative="1">
      <w:start w:val="1"/>
      <w:numFmt w:val="lowerRoman"/>
      <w:lvlText w:val="%3."/>
      <w:lvlJc w:val="right"/>
      <w:pPr>
        <w:tabs>
          <w:tab w:val="num" w:pos="1800"/>
        </w:tabs>
        <w:ind w:left="1800" w:hanging="180"/>
      </w:pPr>
      <w:rPr>
        <w:rFonts w:cs="Times New Roman"/>
      </w:rPr>
    </w:lvl>
    <w:lvl w:ilvl="3" w:tplc="0409000F" w:tentative="1">
      <w:start w:val="1"/>
      <w:numFmt w:val="decimal"/>
      <w:lvlText w:val="%4."/>
      <w:lvlJc w:val="left"/>
      <w:pPr>
        <w:tabs>
          <w:tab w:val="num" w:pos="2520"/>
        </w:tabs>
        <w:ind w:left="2520" w:hanging="360"/>
      </w:pPr>
      <w:rPr>
        <w:rFonts w:cs="Times New Roman"/>
      </w:rPr>
    </w:lvl>
    <w:lvl w:ilvl="4" w:tplc="04090019" w:tentative="1">
      <w:start w:val="1"/>
      <w:numFmt w:val="lowerLetter"/>
      <w:lvlText w:val="%5."/>
      <w:lvlJc w:val="left"/>
      <w:pPr>
        <w:tabs>
          <w:tab w:val="num" w:pos="3240"/>
        </w:tabs>
        <w:ind w:left="3240" w:hanging="360"/>
      </w:pPr>
      <w:rPr>
        <w:rFonts w:cs="Times New Roman"/>
      </w:rPr>
    </w:lvl>
    <w:lvl w:ilvl="5" w:tplc="0409001B" w:tentative="1">
      <w:start w:val="1"/>
      <w:numFmt w:val="lowerRoman"/>
      <w:lvlText w:val="%6."/>
      <w:lvlJc w:val="right"/>
      <w:pPr>
        <w:tabs>
          <w:tab w:val="num" w:pos="3960"/>
        </w:tabs>
        <w:ind w:left="3960" w:hanging="180"/>
      </w:pPr>
      <w:rPr>
        <w:rFonts w:cs="Times New Roman"/>
      </w:rPr>
    </w:lvl>
    <w:lvl w:ilvl="6" w:tplc="0409000F" w:tentative="1">
      <w:start w:val="1"/>
      <w:numFmt w:val="decimal"/>
      <w:lvlText w:val="%7."/>
      <w:lvlJc w:val="left"/>
      <w:pPr>
        <w:tabs>
          <w:tab w:val="num" w:pos="4680"/>
        </w:tabs>
        <w:ind w:left="4680" w:hanging="360"/>
      </w:pPr>
      <w:rPr>
        <w:rFonts w:cs="Times New Roman"/>
      </w:rPr>
    </w:lvl>
    <w:lvl w:ilvl="7" w:tplc="04090019" w:tentative="1">
      <w:start w:val="1"/>
      <w:numFmt w:val="lowerLetter"/>
      <w:lvlText w:val="%8."/>
      <w:lvlJc w:val="left"/>
      <w:pPr>
        <w:tabs>
          <w:tab w:val="num" w:pos="5400"/>
        </w:tabs>
        <w:ind w:left="5400" w:hanging="360"/>
      </w:pPr>
      <w:rPr>
        <w:rFonts w:cs="Times New Roman"/>
      </w:rPr>
    </w:lvl>
    <w:lvl w:ilvl="8" w:tplc="0409001B" w:tentative="1">
      <w:start w:val="1"/>
      <w:numFmt w:val="lowerRoman"/>
      <w:lvlText w:val="%9."/>
      <w:lvlJc w:val="right"/>
      <w:pPr>
        <w:tabs>
          <w:tab w:val="num" w:pos="6120"/>
        </w:tabs>
        <w:ind w:left="6120" w:hanging="180"/>
      </w:pPr>
      <w:rPr>
        <w:rFonts w:cs="Times New Roman"/>
      </w:rPr>
    </w:lvl>
  </w:abstractNum>
  <w:num w:numId="1">
    <w:abstractNumId w:val="11"/>
  </w:num>
  <w:num w:numId="2">
    <w:abstractNumId w:val="9"/>
  </w:num>
  <w:num w:numId="3">
    <w:abstractNumId w:val="7"/>
  </w:num>
  <w:num w:numId="4">
    <w:abstractNumId w:val="6"/>
  </w:num>
  <w:num w:numId="5">
    <w:abstractNumId w:val="5"/>
  </w:num>
  <w:num w:numId="6">
    <w:abstractNumId w:val="4"/>
  </w:num>
  <w:num w:numId="7">
    <w:abstractNumId w:val="8"/>
  </w:num>
  <w:num w:numId="8">
    <w:abstractNumId w:val="3"/>
  </w:num>
  <w:num w:numId="9">
    <w:abstractNumId w:val="2"/>
  </w:num>
  <w:num w:numId="10">
    <w:abstractNumId w:val="1"/>
  </w:num>
  <w:num w:numId="11">
    <w:abstractNumId w:val="0"/>
  </w:num>
  <w:num w:numId="12">
    <w:abstractNumId w:val="10"/>
  </w:num>
  <w:num w:numId="13">
    <w:abstractNumId w:val="21"/>
  </w:num>
  <w:num w:numId="14">
    <w:abstractNumId w:val="19"/>
  </w:num>
  <w:num w:numId="15">
    <w:abstractNumId w:val="18"/>
  </w:num>
  <w:num w:numId="16">
    <w:abstractNumId w:val="20"/>
  </w:num>
  <w:num w:numId="17">
    <w:abstractNumId w:val="12"/>
  </w:num>
  <w:num w:numId="18">
    <w:abstractNumId w:val="14"/>
  </w:num>
  <w:num w:numId="19">
    <w:abstractNumId w:val="3"/>
    <w:lvlOverride w:ilvl="0">
      <w:startOverride w:val="1"/>
    </w:lvlOverride>
  </w:num>
  <w:num w:numId="20">
    <w:abstractNumId w:val="15"/>
  </w:num>
  <w:num w:numId="21">
    <w:abstractNumId w:val="13"/>
  </w:num>
  <w:num w:numId="22">
    <w:abstractNumId w:val="16"/>
  </w:num>
  <w:num w:numId="23">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F3550"/>
    <w:rsid w:val="00000EC6"/>
    <w:rsid w:val="00001671"/>
    <w:rsid w:val="000029F4"/>
    <w:rsid w:val="00004F01"/>
    <w:rsid w:val="000056D1"/>
    <w:rsid w:val="0000710E"/>
    <w:rsid w:val="000079B1"/>
    <w:rsid w:val="000101FE"/>
    <w:rsid w:val="00010384"/>
    <w:rsid w:val="000116B2"/>
    <w:rsid w:val="000153F6"/>
    <w:rsid w:val="0001643E"/>
    <w:rsid w:val="000202EB"/>
    <w:rsid w:val="000204C7"/>
    <w:rsid w:val="000213B0"/>
    <w:rsid w:val="00021EAF"/>
    <w:rsid w:val="00022CF5"/>
    <w:rsid w:val="00024F61"/>
    <w:rsid w:val="0002521E"/>
    <w:rsid w:val="00026149"/>
    <w:rsid w:val="00027899"/>
    <w:rsid w:val="00032C1E"/>
    <w:rsid w:val="0003300B"/>
    <w:rsid w:val="000338FC"/>
    <w:rsid w:val="00034405"/>
    <w:rsid w:val="0003459B"/>
    <w:rsid w:val="00035628"/>
    <w:rsid w:val="000357CA"/>
    <w:rsid w:val="00035AC2"/>
    <w:rsid w:val="00035F04"/>
    <w:rsid w:val="00036217"/>
    <w:rsid w:val="00036E4A"/>
    <w:rsid w:val="00042C4D"/>
    <w:rsid w:val="00043B67"/>
    <w:rsid w:val="00044565"/>
    <w:rsid w:val="000453A1"/>
    <w:rsid w:val="00046060"/>
    <w:rsid w:val="00047E3E"/>
    <w:rsid w:val="000502E5"/>
    <w:rsid w:val="000518AA"/>
    <w:rsid w:val="00052114"/>
    <w:rsid w:val="000521C8"/>
    <w:rsid w:val="00053E62"/>
    <w:rsid w:val="00054780"/>
    <w:rsid w:val="00056828"/>
    <w:rsid w:val="00057E29"/>
    <w:rsid w:val="00057FA7"/>
    <w:rsid w:val="00060CE4"/>
    <w:rsid w:val="00061845"/>
    <w:rsid w:val="00061B37"/>
    <w:rsid w:val="00061E41"/>
    <w:rsid w:val="000620FD"/>
    <w:rsid w:val="000661A8"/>
    <w:rsid w:val="000670CF"/>
    <w:rsid w:val="00067140"/>
    <w:rsid w:val="00067E3E"/>
    <w:rsid w:val="00067FD4"/>
    <w:rsid w:val="00070633"/>
    <w:rsid w:val="000717E5"/>
    <w:rsid w:val="00071F05"/>
    <w:rsid w:val="00072C8A"/>
    <w:rsid w:val="00072F46"/>
    <w:rsid w:val="000734F6"/>
    <w:rsid w:val="000740E2"/>
    <w:rsid w:val="0007524A"/>
    <w:rsid w:val="00075374"/>
    <w:rsid w:val="00075AB2"/>
    <w:rsid w:val="0007671E"/>
    <w:rsid w:val="00077F16"/>
    <w:rsid w:val="00080209"/>
    <w:rsid w:val="0008068E"/>
    <w:rsid w:val="00080943"/>
    <w:rsid w:val="00080ECB"/>
    <w:rsid w:val="00081136"/>
    <w:rsid w:val="000825DF"/>
    <w:rsid w:val="000831B8"/>
    <w:rsid w:val="00083B49"/>
    <w:rsid w:val="00083BEB"/>
    <w:rsid w:val="0008420F"/>
    <w:rsid w:val="00084E02"/>
    <w:rsid w:val="00085ECE"/>
    <w:rsid w:val="00087271"/>
    <w:rsid w:val="0008764E"/>
    <w:rsid w:val="00087BEC"/>
    <w:rsid w:val="00091139"/>
    <w:rsid w:val="000918AD"/>
    <w:rsid w:val="000926FB"/>
    <w:rsid w:val="00093BF8"/>
    <w:rsid w:val="0009415B"/>
    <w:rsid w:val="0009419B"/>
    <w:rsid w:val="000955B0"/>
    <w:rsid w:val="00096632"/>
    <w:rsid w:val="00096BAB"/>
    <w:rsid w:val="00096FE3"/>
    <w:rsid w:val="00097155"/>
    <w:rsid w:val="0009737B"/>
    <w:rsid w:val="000975D9"/>
    <w:rsid w:val="000A1CFF"/>
    <w:rsid w:val="000A3328"/>
    <w:rsid w:val="000A382A"/>
    <w:rsid w:val="000A3869"/>
    <w:rsid w:val="000A3AF5"/>
    <w:rsid w:val="000A446E"/>
    <w:rsid w:val="000A6604"/>
    <w:rsid w:val="000A7EB6"/>
    <w:rsid w:val="000B0148"/>
    <w:rsid w:val="000B291F"/>
    <w:rsid w:val="000B45BD"/>
    <w:rsid w:val="000B5D24"/>
    <w:rsid w:val="000B6AC7"/>
    <w:rsid w:val="000B7A3C"/>
    <w:rsid w:val="000C0752"/>
    <w:rsid w:val="000C0905"/>
    <w:rsid w:val="000C0CA7"/>
    <w:rsid w:val="000C1067"/>
    <w:rsid w:val="000C20FC"/>
    <w:rsid w:val="000C265E"/>
    <w:rsid w:val="000C3ACA"/>
    <w:rsid w:val="000C425D"/>
    <w:rsid w:val="000C4F98"/>
    <w:rsid w:val="000C5C9F"/>
    <w:rsid w:val="000C666E"/>
    <w:rsid w:val="000C74F3"/>
    <w:rsid w:val="000D1CF4"/>
    <w:rsid w:val="000D2573"/>
    <w:rsid w:val="000D422A"/>
    <w:rsid w:val="000D488E"/>
    <w:rsid w:val="000D4D7D"/>
    <w:rsid w:val="000D7093"/>
    <w:rsid w:val="000D7D16"/>
    <w:rsid w:val="000E016B"/>
    <w:rsid w:val="000E0343"/>
    <w:rsid w:val="000E0D5D"/>
    <w:rsid w:val="000E13BA"/>
    <w:rsid w:val="000E1DFB"/>
    <w:rsid w:val="000E1F9B"/>
    <w:rsid w:val="000E319C"/>
    <w:rsid w:val="000E3358"/>
    <w:rsid w:val="000E34C4"/>
    <w:rsid w:val="000E4A11"/>
    <w:rsid w:val="000E5032"/>
    <w:rsid w:val="000E53D6"/>
    <w:rsid w:val="000E5FBD"/>
    <w:rsid w:val="000E6121"/>
    <w:rsid w:val="000E640E"/>
    <w:rsid w:val="000E6B9A"/>
    <w:rsid w:val="000E6CB6"/>
    <w:rsid w:val="000F04AF"/>
    <w:rsid w:val="000F1DD7"/>
    <w:rsid w:val="000F213D"/>
    <w:rsid w:val="000F21DE"/>
    <w:rsid w:val="000F369F"/>
    <w:rsid w:val="000F6B53"/>
    <w:rsid w:val="000F7A05"/>
    <w:rsid w:val="000F7AEA"/>
    <w:rsid w:val="0010093C"/>
    <w:rsid w:val="00101E3D"/>
    <w:rsid w:val="00102442"/>
    <w:rsid w:val="0010332E"/>
    <w:rsid w:val="0010487A"/>
    <w:rsid w:val="00106CAB"/>
    <w:rsid w:val="0010705E"/>
    <w:rsid w:val="0010757C"/>
    <w:rsid w:val="001105E4"/>
    <w:rsid w:val="001121F8"/>
    <w:rsid w:val="00112F30"/>
    <w:rsid w:val="00113627"/>
    <w:rsid w:val="00114CA6"/>
    <w:rsid w:val="00115066"/>
    <w:rsid w:val="00117AB9"/>
    <w:rsid w:val="00117CAF"/>
    <w:rsid w:val="00117CD8"/>
    <w:rsid w:val="00117E1F"/>
    <w:rsid w:val="00120177"/>
    <w:rsid w:val="00120904"/>
    <w:rsid w:val="00121945"/>
    <w:rsid w:val="00123B67"/>
    <w:rsid w:val="00124E85"/>
    <w:rsid w:val="00125428"/>
    <w:rsid w:val="001256B0"/>
    <w:rsid w:val="00125FCA"/>
    <w:rsid w:val="001261A0"/>
    <w:rsid w:val="0012756F"/>
    <w:rsid w:val="0013021A"/>
    <w:rsid w:val="0013209F"/>
    <w:rsid w:val="00132B0C"/>
    <w:rsid w:val="00132CEA"/>
    <w:rsid w:val="001340F6"/>
    <w:rsid w:val="00134B79"/>
    <w:rsid w:val="0013545A"/>
    <w:rsid w:val="00135B76"/>
    <w:rsid w:val="00135EA7"/>
    <w:rsid w:val="00136724"/>
    <w:rsid w:val="00140088"/>
    <w:rsid w:val="00141F8B"/>
    <w:rsid w:val="001442FB"/>
    <w:rsid w:val="001453D9"/>
    <w:rsid w:val="0014556E"/>
    <w:rsid w:val="001460FB"/>
    <w:rsid w:val="00150B00"/>
    <w:rsid w:val="00151FDE"/>
    <w:rsid w:val="001539D4"/>
    <w:rsid w:val="0015491F"/>
    <w:rsid w:val="00156045"/>
    <w:rsid w:val="00156205"/>
    <w:rsid w:val="00157D8A"/>
    <w:rsid w:val="0016089C"/>
    <w:rsid w:val="00160AC1"/>
    <w:rsid w:val="0016267E"/>
    <w:rsid w:val="00162A99"/>
    <w:rsid w:val="00163BA8"/>
    <w:rsid w:val="00164969"/>
    <w:rsid w:val="001651F0"/>
    <w:rsid w:val="00165B3F"/>
    <w:rsid w:val="00166377"/>
    <w:rsid w:val="001703C2"/>
    <w:rsid w:val="0017195A"/>
    <w:rsid w:val="001720B9"/>
    <w:rsid w:val="001728FD"/>
    <w:rsid w:val="00172D3C"/>
    <w:rsid w:val="0017391B"/>
    <w:rsid w:val="00175A92"/>
    <w:rsid w:val="00176F2C"/>
    <w:rsid w:val="0017730C"/>
    <w:rsid w:val="00177DEF"/>
    <w:rsid w:val="00180218"/>
    <w:rsid w:val="00180753"/>
    <w:rsid w:val="00180E8A"/>
    <w:rsid w:val="00181247"/>
    <w:rsid w:val="00181253"/>
    <w:rsid w:val="0018245A"/>
    <w:rsid w:val="00182A06"/>
    <w:rsid w:val="0018383F"/>
    <w:rsid w:val="00184182"/>
    <w:rsid w:val="00184AE8"/>
    <w:rsid w:val="00184B7E"/>
    <w:rsid w:val="00184CFB"/>
    <w:rsid w:val="00184F71"/>
    <w:rsid w:val="0018520F"/>
    <w:rsid w:val="00186776"/>
    <w:rsid w:val="00190078"/>
    <w:rsid w:val="001918C5"/>
    <w:rsid w:val="00192527"/>
    <w:rsid w:val="001929B9"/>
    <w:rsid w:val="00192E4D"/>
    <w:rsid w:val="00193AF0"/>
    <w:rsid w:val="00194CDA"/>
    <w:rsid w:val="00194DE6"/>
    <w:rsid w:val="00195D5C"/>
    <w:rsid w:val="00197A7A"/>
    <w:rsid w:val="001A0074"/>
    <w:rsid w:val="001A0F7B"/>
    <w:rsid w:val="001A1131"/>
    <w:rsid w:val="001A226D"/>
    <w:rsid w:val="001A6644"/>
    <w:rsid w:val="001A6F81"/>
    <w:rsid w:val="001A781C"/>
    <w:rsid w:val="001A7953"/>
    <w:rsid w:val="001A7F28"/>
    <w:rsid w:val="001B0D25"/>
    <w:rsid w:val="001B1C3F"/>
    <w:rsid w:val="001B211F"/>
    <w:rsid w:val="001B5AF8"/>
    <w:rsid w:val="001B6520"/>
    <w:rsid w:val="001B6936"/>
    <w:rsid w:val="001B75E2"/>
    <w:rsid w:val="001B7DB9"/>
    <w:rsid w:val="001C2692"/>
    <w:rsid w:val="001C3C19"/>
    <w:rsid w:val="001C40DA"/>
    <w:rsid w:val="001C4867"/>
    <w:rsid w:val="001C516A"/>
    <w:rsid w:val="001C5C58"/>
    <w:rsid w:val="001C61C3"/>
    <w:rsid w:val="001C696A"/>
    <w:rsid w:val="001C6F4A"/>
    <w:rsid w:val="001D0384"/>
    <w:rsid w:val="001D0977"/>
    <w:rsid w:val="001D173E"/>
    <w:rsid w:val="001D20E3"/>
    <w:rsid w:val="001D2586"/>
    <w:rsid w:val="001D269C"/>
    <w:rsid w:val="001D285F"/>
    <w:rsid w:val="001D479D"/>
    <w:rsid w:val="001D5457"/>
    <w:rsid w:val="001D5C3D"/>
    <w:rsid w:val="001D6AF5"/>
    <w:rsid w:val="001D6ECF"/>
    <w:rsid w:val="001D78ED"/>
    <w:rsid w:val="001D7E43"/>
    <w:rsid w:val="001E1072"/>
    <w:rsid w:val="001E325A"/>
    <w:rsid w:val="001E3AA1"/>
    <w:rsid w:val="001E3EA8"/>
    <w:rsid w:val="001E551F"/>
    <w:rsid w:val="001E6E6E"/>
    <w:rsid w:val="001E763D"/>
    <w:rsid w:val="001E7D42"/>
    <w:rsid w:val="001F1BE7"/>
    <w:rsid w:val="001F2BD8"/>
    <w:rsid w:val="001F3C7D"/>
    <w:rsid w:val="001F68DE"/>
    <w:rsid w:val="001F6B14"/>
    <w:rsid w:val="001F7B15"/>
    <w:rsid w:val="00200004"/>
    <w:rsid w:val="002011AF"/>
    <w:rsid w:val="00204E13"/>
    <w:rsid w:val="00205644"/>
    <w:rsid w:val="00205CCE"/>
    <w:rsid w:val="00207A05"/>
    <w:rsid w:val="00210ACA"/>
    <w:rsid w:val="00212E96"/>
    <w:rsid w:val="002137A1"/>
    <w:rsid w:val="00214170"/>
    <w:rsid w:val="002144A6"/>
    <w:rsid w:val="00214659"/>
    <w:rsid w:val="00215FFC"/>
    <w:rsid w:val="00216A02"/>
    <w:rsid w:val="0021781D"/>
    <w:rsid w:val="00217B66"/>
    <w:rsid w:val="00217EA0"/>
    <w:rsid w:val="00220C8E"/>
    <w:rsid w:val="00221154"/>
    <w:rsid w:val="00221262"/>
    <w:rsid w:val="00221D81"/>
    <w:rsid w:val="00224031"/>
    <w:rsid w:val="00224741"/>
    <w:rsid w:val="00224CD2"/>
    <w:rsid w:val="00225F6B"/>
    <w:rsid w:val="002266F1"/>
    <w:rsid w:val="00226B59"/>
    <w:rsid w:val="002311BD"/>
    <w:rsid w:val="00231B15"/>
    <w:rsid w:val="002323D0"/>
    <w:rsid w:val="0023315D"/>
    <w:rsid w:val="0023318A"/>
    <w:rsid w:val="00233524"/>
    <w:rsid w:val="00233956"/>
    <w:rsid w:val="00233ACF"/>
    <w:rsid w:val="002346CD"/>
    <w:rsid w:val="00234918"/>
    <w:rsid w:val="00235FF9"/>
    <w:rsid w:val="00236F35"/>
    <w:rsid w:val="00236F9D"/>
    <w:rsid w:val="00240AEF"/>
    <w:rsid w:val="0024397D"/>
    <w:rsid w:val="00243BD3"/>
    <w:rsid w:val="00243E3D"/>
    <w:rsid w:val="00244EDB"/>
    <w:rsid w:val="00247E65"/>
    <w:rsid w:val="0025305C"/>
    <w:rsid w:val="00254024"/>
    <w:rsid w:val="00254774"/>
    <w:rsid w:val="0025577D"/>
    <w:rsid w:val="00255CB4"/>
    <w:rsid w:val="0025607E"/>
    <w:rsid w:val="00256481"/>
    <w:rsid w:val="00261EA3"/>
    <w:rsid w:val="002639D6"/>
    <w:rsid w:val="00263CA8"/>
    <w:rsid w:val="002643F3"/>
    <w:rsid w:val="0026448F"/>
    <w:rsid w:val="002660BC"/>
    <w:rsid w:val="00267042"/>
    <w:rsid w:val="00267FE2"/>
    <w:rsid w:val="0027020F"/>
    <w:rsid w:val="002704E1"/>
    <w:rsid w:val="002707F7"/>
    <w:rsid w:val="00270B46"/>
    <w:rsid w:val="00271E3A"/>
    <w:rsid w:val="00271FE9"/>
    <w:rsid w:val="002721FA"/>
    <w:rsid w:val="00272E1D"/>
    <w:rsid w:val="00273A3E"/>
    <w:rsid w:val="00275F5E"/>
    <w:rsid w:val="002764CB"/>
    <w:rsid w:val="0027673E"/>
    <w:rsid w:val="00277A52"/>
    <w:rsid w:val="00280459"/>
    <w:rsid w:val="00280BFA"/>
    <w:rsid w:val="00280D28"/>
    <w:rsid w:val="002816E0"/>
    <w:rsid w:val="00281E9A"/>
    <w:rsid w:val="00283CA8"/>
    <w:rsid w:val="00284AD9"/>
    <w:rsid w:val="00284E5C"/>
    <w:rsid w:val="00285752"/>
    <w:rsid w:val="002877E4"/>
    <w:rsid w:val="002905D8"/>
    <w:rsid w:val="0029214B"/>
    <w:rsid w:val="0029278B"/>
    <w:rsid w:val="00292ECE"/>
    <w:rsid w:val="00294B1B"/>
    <w:rsid w:val="00294CA9"/>
    <w:rsid w:val="00295998"/>
    <w:rsid w:val="002969C3"/>
    <w:rsid w:val="00296FD9"/>
    <w:rsid w:val="002A0B91"/>
    <w:rsid w:val="002A2068"/>
    <w:rsid w:val="002A206F"/>
    <w:rsid w:val="002A20BB"/>
    <w:rsid w:val="002A2980"/>
    <w:rsid w:val="002A45D4"/>
    <w:rsid w:val="002A4896"/>
    <w:rsid w:val="002A49B8"/>
    <w:rsid w:val="002A4E8C"/>
    <w:rsid w:val="002A5179"/>
    <w:rsid w:val="002A57D8"/>
    <w:rsid w:val="002A5D07"/>
    <w:rsid w:val="002B5274"/>
    <w:rsid w:val="002B5F67"/>
    <w:rsid w:val="002C12CE"/>
    <w:rsid w:val="002C155C"/>
    <w:rsid w:val="002C2FAB"/>
    <w:rsid w:val="002C3395"/>
    <w:rsid w:val="002C4269"/>
    <w:rsid w:val="002C451D"/>
    <w:rsid w:val="002C547E"/>
    <w:rsid w:val="002C5F73"/>
    <w:rsid w:val="002C70CE"/>
    <w:rsid w:val="002D1533"/>
    <w:rsid w:val="002D34A9"/>
    <w:rsid w:val="002D3860"/>
    <w:rsid w:val="002D478C"/>
    <w:rsid w:val="002D566A"/>
    <w:rsid w:val="002E373E"/>
    <w:rsid w:val="002E4EC3"/>
    <w:rsid w:val="002E5954"/>
    <w:rsid w:val="002E7287"/>
    <w:rsid w:val="002E7822"/>
    <w:rsid w:val="002E78DD"/>
    <w:rsid w:val="002F00E3"/>
    <w:rsid w:val="002F2A9F"/>
    <w:rsid w:val="002F4183"/>
    <w:rsid w:val="002F475D"/>
    <w:rsid w:val="002F5272"/>
    <w:rsid w:val="002F664F"/>
    <w:rsid w:val="002F7155"/>
    <w:rsid w:val="002F71D6"/>
    <w:rsid w:val="002F7A63"/>
    <w:rsid w:val="0030068B"/>
    <w:rsid w:val="00302737"/>
    <w:rsid w:val="00303AB8"/>
    <w:rsid w:val="003045F6"/>
    <w:rsid w:val="00304D73"/>
    <w:rsid w:val="00305182"/>
    <w:rsid w:val="003056D6"/>
    <w:rsid w:val="00306E0A"/>
    <w:rsid w:val="00312088"/>
    <w:rsid w:val="003124BD"/>
    <w:rsid w:val="00312C1B"/>
    <w:rsid w:val="00314B0B"/>
    <w:rsid w:val="00316098"/>
    <w:rsid w:val="00316631"/>
    <w:rsid w:val="00316EE5"/>
    <w:rsid w:val="00317B1C"/>
    <w:rsid w:val="00317CC7"/>
    <w:rsid w:val="003205E1"/>
    <w:rsid w:val="00321A46"/>
    <w:rsid w:val="00321E62"/>
    <w:rsid w:val="00323299"/>
    <w:rsid w:val="0032477D"/>
    <w:rsid w:val="003262D2"/>
    <w:rsid w:val="00327329"/>
    <w:rsid w:val="00327499"/>
    <w:rsid w:val="00327DDD"/>
    <w:rsid w:val="0033058A"/>
    <w:rsid w:val="00330715"/>
    <w:rsid w:val="00330AC7"/>
    <w:rsid w:val="003317C3"/>
    <w:rsid w:val="0033195A"/>
    <w:rsid w:val="00332A82"/>
    <w:rsid w:val="003350EA"/>
    <w:rsid w:val="003371DB"/>
    <w:rsid w:val="0034021F"/>
    <w:rsid w:val="0034130D"/>
    <w:rsid w:val="0034133C"/>
    <w:rsid w:val="003416A3"/>
    <w:rsid w:val="00342143"/>
    <w:rsid w:val="0034375C"/>
    <w:rsid w:val="00343AC1"/>
    <w:rsid w:val="0034477A"/>
    <w:rsid w:val="00344EAD"/>
    <w:rsid w:val="0034596B"/>
    <w:rsid w:val="00346C40"/>
    <w:rsid w:val="003479D8"/>
    <w:rsid w:val="00347F26"/>
    <w:rsid w:val="00350083"/>
    <w:rsid w:val="003504FE"/>
    <w:rsid w:val="00351DF3"/>
    <w:rsid w:val="003521B8"/>
    <w:rsid w:val="00352316"/>
    <w:rsid w:val="00352977"/>
    <w:rsid w:val="003543C9"/>
    <w:rsid w:val="00354514"/>
    <w:rsid w:val="003550DA"/>
    <w:rsid w:val="003553D6"/>
    <w:rsid w:val="003558E7"/>
    <w:rsid w:val="00356A24"/>
    <w:rsid w:val="00356C8A"/>
    <w:rsid w:val="00356DF3"/>
    <w:rsid w:val="00357BA6"/>
    <w:rsid w:val="00357C5C"/>
    <w:rsid w:val="00360910"/>
    <w:rsid w:val="00361CC3"/>
    <w:rsid w:val="003636A4"/>
    <w:rsid w:val="00364B41"/>
    <w:rsid w:val="0036522C"/>
    <w:rsid w:val="00365AAE"/>
    <w:rsid w:val="00365CE8"/>
    <w:rsid w:val="003668AF"/>
    <w:rsid w:val="00367759"/>
    <w:rsid w:val="00370741"/>
    <w:rsid w:val="0037146A"/>
    <w:rsid w:val="0037176A"/>
    <w:rsid w:val="00373A69"/>
    <w:rsid w:val="00374E86"/>
    <w:rsid w:val="00375479"/>
    <w:rsid w:val="0037664B"/>
    <w:rsid w:val="0037729D"/>
    <w:rsid w:val="00377B14"/>
    <w:rsid w:val="00380C4B"/>
    <w:rsid w:val="003814EF"/>
    <w:rsid w:val="003827C5"/>
    <w:rsid w:val="00383267"/>
    <w:rsid w:val="00383CA8"/>
    <w:rsid w:val="00383DA8"/>
    <w:rsid w:val="00383E3E"/>
    <w:rsid w:val="00384469"/>
    <w:rsid w:val="00392557"/>
    <w:rsid w:val="00393270"/>
    <w:rsid w:val="00393D1A"/>
    <w:rsid w:val="00394D6A"/>
    <w:rsid w:val="00394F4A"/>
    <w:rsid w:val="0039504B"/>
    <w:rsid w:val="003958CF"/>
    <w:rsid w:val="00396613"/>
    <w:rsid w:val="003A05A0"/>
    <w:rsid w:val="003A05C5"/>
    <w:rsid w:val="003A13CA"/>
    <w:rsid w:val="003A1AB1"/>
    <w:rsid w:val="003A1AEA"/>
    <w:rsid w:val="003A231A"/>
    <w:rsid w:val="003A3022"/>
    <w:rsid w:val="003A35A7"/>
    <w:rsid w:val="003A3BED"/>
    <w:rsid w:val="003A3DFE"/>
    <w:rsid w:val="003A415B"/>
    <w:rsid w:val="003A4A28"/>
    <w:rsid w:val="003A5B2A"/>
    <w:rsid w:val="003A683D"/>
    <w:rsid w:val="003A7453"/>
    <w:rsid w:val="003B029B"/>
    <w:rsid w:val="003B2D3A"/>
    <w:rsid w:val="003B441D"/>
    <w:rsid w:val="003B47FF"/>
    <w:rsid w:val="003B66A4"/>
    <w:rsid w:val="003B7C61"/>
    <w:rsid w:val="003C0F81"/>
    <w:rsid w:val="003C0FDC"/>
    <w:rsid w:val="003C1534"/>
    <w:rsid w:val="003C1628"/>
    <w:rsid w:val="003C2B1B"/>
    <w:rsid w:val="003C2DA5"/>
    <w:rsid w:val="003C43EF"/>
    <w:rsid w:val="003C464D"/>
    <w:rsid w:val="003C4B53"/>
    <w:rsid w:val="003C54DE"/>
    <w:rsid w:val="003C5F50"/>
    <w:rsid w:val="003C6161"/>
    <w:rsid w:val="003D0B16"/>
    <w:rsid w:val="003D20C4"/>
    <w:rsid w:val="003D4D5B"/>
    <w:rsid w:val="003D70BB"/>
    <w:rsid w:val="003D72A1"/>
    <w:rsid w:val="003D76CD"/>
    <w:rsid w:val="003E0F35"/>
    <w:rsid w:val="003E14A9"/>
    <w:rsid w:val="003E1CC3"/>
    <w:rsid w:val="003E22CB"/>
    <w:rsid w:val="003E258F"/>
    <w:rsid w:val="003E36B8"/>
    <w:rsid w:val="003E3F93"/>
    <w:rsid w:val="003E44AF"/>
    <w:rsid w:val="003E4568"/>
    <w:rsid w:val="003E4A59"/>
    <w:rsid w:val="003E5557"/>
    <w:rsid w:val="003E60F8"/>
    <w:rsid w:val="003E6680"/>
    <w:rsid w:val="003E7DDE"/>
    <w:rsid w:val="003F0F13"/>
    <w:rsid w:val="003F4212"/>
    <w:rsid w:val="003F5DE1"/>
    <w:rsid w:val="003F5F7A"/>
    <w:rsid w:val="004000E2"/>
    <w:rsid w:val="00400274"/>
    <w:rsid w:val="00400B9A"/>
    <w:rsid w:val="004033C4"/>
    <w:rsid w:val="00403D51"/>
    <w:rsid w:val="00406D12"/>
    <w:rsid w:val="004102A4"/>
    <w:rsid w:val="00413021"/>
    <w:rsid w:val="00413518"/>
    <w:rsid w:val="0041369A"/>
    <w:rsid w:val="00414089"/>
    <w:rsid w:val="00415912"/>
    <w:rsid w:val="00416FB6"/>
    <w:rsid w:val="0042286B"/>
    <w:rsid w:val="00425B55"/>
    <w:rsid w:val="00425F63"/>
    <w:rsid w:val="00427D78"/>
    <w:rsid w:val="0043271A"/>
    <w:rsid w:val="00432796"/>
    <w:rsid w:val="00432EB4"/>
    <w:rsid w:val="00432F29"/>
    <w:rsid w:val="004335A7"/>
    <w:rsid w:val="00434057"/>
    <w:rsid w:val="0043478F"/>
    <w:rsid w:val="00435096"/>
    <w:rsid w:val="00440CE0"/>
    <w:rsid w:val="0044241B"/>
    <w:rsid w:val="004431EC"/>
    <w:rsid w:val="00443A29"/>
    <w:rsid w:val="00443DE8"/>
    <w:rsid w:val="00444619"/>
    <w:rsid w:val="004448CA"/>
    <w:rsid w:val="004468BC"/>
    <w:rsid w:val="00447517"/>
    <w:rsid w:val="00450760"/>
    <w:rsid w:val="00450FE7"/>
    <w:rsid w:val="004517F5"/>
    <w:rsid w:val="00451AA9"/>
    <w:rsid w:val="004527FE"/>
    <w:rsid w:val="0045291A"/>
    <w:rsid w:val="00452AA9"/>
    <w:rsid w:val="00452EC7"/>
    <w:rsid w:val="00453175"/>
    <w:rsid w:val="00453780"/>
    <w:rsid w:val="0045398A"/>
    <w:rsid w:val="00455495"/>
    <w:rsid w:val="00456B55"/>
    <w:rsid w:val="00457036"/>
    <w:rsid w:val="0045798A"/>
    <w:rsid w:val="00461B64"/>
    <w:rsid w:val="00461F8E"/>
    <w:rsid w:val="0046519F"/>
    <w:rsid w:val="004657FC"/>
    <w:rsid w:val="0046678C"/>
    <w:rsid w:val="0046760B"/>
    <w:rsid w:val="004702B9"/>
    <w:rsid w:val="00470BB5"/>
    <w:rsid w:val="004718FE"/>
    <w:rsid w:val="00472E0A"/>
    <w:rsid w:val="00474B58"/>
    <w:rsid w:val="00474C83"/>
    <w:rsid w:val="00480DA8"/>
    <w:rsid w:val="004829FE"/>
    <w:rsid w:val="00483625"/>
    <w:rsid w:val="004854F8"/>
    <w:rsid w:val="0048572B"/>
    <w:rsid w:val="004871B3"/>
    <w:rsid w:val="00487807"/>
    <w:rsid w:val="00487944"/>
    <w:rsid w:val="00490153"/>
    <w:rsid w:val="004908D4"/>
    <w:rsid w:val="00492522"/>
    <w:rsid w:val="00492CAF"/>
    <w:rsid w:val="00494561"/>
    <w:rsid w:val="00495F6A"/>
    <w:rsid w:val="00496E0E"/>
    <w:rsid w:val="004A06FF"/>
    <w:rsid w:val="004A1723"/>
    <w:rsid w:val="004A1D57"/>
    <w:rsid w:val="004A2462"/>
    <w:rsid w:val="004A2A46"/>
    <w:rsid w:val="004A2BBE"/>
    <w:rsid w:val="004A5050"/>
    <w:rsid w:val="004A7384"/>
    <w:rsid w:val="004A7841"/>
    <w:rsid w:val="004A7843"/>
    <w:rsid w:val="004B329E"/>
    <w:rsid w:val="004B35BC"/>
    <w:rsid w:val="004B3E8D"/>
    <w:rsid w:val="004B50AE"/>
    <w:rsid w:val="004B53E7"/>
    <w:rsid w:val="004B5691"/>
    <w:rsid w:val="004B757F"/>
    <w:rsid w:val="004C0183"/>
    <w:rsid w:val="004C0761"/>
    <w:rsid w:val="004C280F"/>
    <w:rsid w:val="004C468D"/>
    <w:rsid w:val="004C554B"/>
    <w:rsid w:val="004C753E"/>
    <w:rsid w:val="004C7E89"/>
    <w:rsid w:val="004C7EA6"/>
    <w:rsid w:val="004D0D31"/>
    <w:rsid w:val="004D3AE0"/>
    <w:rsid w:val="004D507D"/>
    <w:rsid w:val="004D5110"/>
    <w:rsid w:val="004D5FF2"/>
    <w:rsid w:val="004E06E9"/>
    <w:rsid w:val="004E1408"/>
    <w:rsid w:val="004E197E"/>
    <w:rsid w:val="004E247E"/>
    <w:rsid w:val="004E2C11"/>
    <w:rsid w:val="004E2E25"/>
    <w:rsid w:val="004E58D2"/>
    <w:rsid w:val="004F07E5"/>
    <w:rsid w:val="004F0B11"/>
    <w:rsid w:val="004F0D4F"/>
    <w:rsid w:val="004F0F57"/>
    <w:rsid w:val="004F21B9"/>
    <w:rsid w:val="004F2470"/>
    <w:rsid w:val="004F2D29"/>
    <w:rsid w:val="004F3008"/>
    <w:rsid w:val="004F38B8"/>
    <w:rsid w:val="004F3C75"/>
    <w:rsid w:val="004F63D0"/>
    <w:rsid w:val="004F7A38"/>
    <w:rsid w:val="0050137C"/>
    <w:rsid w:val="005017BA"/>
    <w:rsid w:val="0050191F"/>
    <w:rsid w:val="00502117"/>
    <w:rsid w:val="00503688"/>
    <w:rsid w:val="005038F5"/>
    <w:rsid w:val="00503EE0"/>
    <w:rsid w:val="00504EE0"/>
    <w:rsid w:val="0050535B"/>
    <w:rsid w:val="005074B6"/>
    <w:rsid w:val="005104BB"/>
    <w:rsid w:val="00511841"/>
    <w:rsid w:val="005126A4"/>
    <w:rsid w:val="00513F6F"/>
    <w:rsid w:val="005148D9"/>
    <w:rsid w:val="00514C29"/>
    <w:rsid w:val="00515ECB"/>
    <w:rsid w:val="00515F45"/>
    <w:rsid w:val="00520331"/>
    <w:rsid w:val="00521B6A"/>
    <w:rsid w:val="0052234D"/>
    <w:rsid w:val="00523217"/>
    <w:rsid w:val="005243FD"/>
    <w:rsid w:val="00526159"/>
    <w:rsid w:val="00527D19"/>
    <w:rsid w:val="00530312"/>
    <w:rsid w:val="00530783"/>
    <w:rsid w:val="00530CAA"/>
    <w:rsid w:val="00531BD7"/>
    <w:rsid w:val="00534D2C"/>
    <w:rsid w:val="00536044"/>
    <w:rsid w:val="00536ADA"/>
    <w:rsid w:val="00536B89"/>
    <w:rsid w:val="00536CE1"/>
    <w:rsid w:val="00537533"/>
    <w:rsid w:val="005401AF"/>
    <w:rsid w:val="00540586"/>
    <w:rsid w:val="005417CD"/>
    <w:rsid w:val="0054213E"/>
    <w:rsid w:val="00542D7E"/>
    <w:rsid w:val="005438C6"/>
    <w:rsid w:val="00546364"/>
    <w:rsid w:val="00547F83"/>
    <w:rsid w:val="00551421"/>
    <w:rsid w:val="005535E3"/>
    <w:rsid w:val="00554930"/>
    <w:rsid w:val="00554CC3"/>
    <w:rsid w:val="00556A53"/>
    <w:rsid w:val="005578DD"/>
    <w:rsid w:val="00557BF4"/>
    <w:rsid w:val="005607C4"/>
    <w:rsid w:val="00560DD5"/>
    <w:rsid w:val="00562B98"/>
    <w:rsid w:val="00562EB0"/>
    <w:rsid w:val="0056434A"/>
    <w:rsid w:val="00565784"/>
    <w:rsid w:val="005660B4"/>
    <w:rsid w:val="0056695E"/>
    <w:rsid w:val="00567680"/>
    <w:rsid w:val="00567F2D"/>
    <w:rsid w:val="00570790"/>
    <w:rsid w:val="005720BF"/>
    <w:rsid w:val="00572D8A"/>
    <w:rsid w:val="00572E71"/>
    <w:rsid w:val="005736E3"/>
    <w:rsid w:val="005737EC"/>
    <w:rsid w:val="00573908"/>
    <w:rsid w:val="00573AC7"/>
    <w:rsid w:val="00575829"/>
    <w:rsid w:val="005803CD"/>
    <w:rsid w:val="00581349"/>
    <w:rsid w:val="005816FC"/>
    <w:rsid w:val="00581869"/>
    <w:rsid w:val="00581F9B"/>
    <w:rsid w:val="00583B84"/>
    <w:rsid w:val="0058430F"/>
    <w:rsid w:val="00584916"/>
    <w:rsid w:val="00584C2C"/>
    <w:rsid w:val="0058535E"/>
    <w:rsid w:val="005856C6"/>
    <w:rsid w:val="005861B6"/>
    <w:rsid w:val="00593262"/>
    <w:rsid w:val="005943CB"/>
    <w:rsid w:val="00594456"/>
    <w:rsid w:val="00594D9A"/>
    <w:rsid w:val="00595263"/>
    <w:rsid w:val="005A031D"/>
    <w:rsid w:val="005A06D4"/>
    <w:rsid w:val="005A185B"/>
    <w:rsid w:val="005A1CF1"/>
    <w:rsid w:val="005A2798"/>
    <w:rsid w:val="005A3617"/>
    <w:rsid w:val="005A384F"/>
    <w:rsid w:val="005A3AE3"/>
    <w:rsid w:val="005A42F3"/>
    <w:rsid w:val="005A56A4"/>
    <w:rsid w:val="005A6341"/>
    <w:rsid w:val="005A6511"/>
    <w:rsid w:val="005A6EB7"/>
    <w:rsid w:val="005A7B5B"/>
    <w:rsid w:val="005B3518"/>
    <w:rsid w:val="005B41CA"/>
    <w:rsid w:val="005B71FB"/>
    <w:rsid w:val="005C1993"/>
    <w:rsid w:val="005C1A32"/>
    <w:rsid w:val="005C1B2E"/>
    <w:rsid w:val="005C1F33"/>
    <w:rsid w:val="005C21FA"/>
    <w:rsid w:val="005C6C51"/>
    <w:rsid w:val="005C718B"/>
    <w:rsid w:val="005D0D3F"/>
    <w:rsid w:val="005D112C"/>
    <w:rsid w:val="005D1834"/>
    <w:rsid w:val="005D28B7"/>
    <w:rsid w:val="005D2CB0"/>
    <w:rsid w:val="005D53B6"/>
    <w:rsid w:val="005D6D7E"/>
    <w:rsid w:val="005D725E"/>
    <w:rsid w:val="005D7407"/>
    <w:rsid w:val="005E3972"/>
    <w:rsid w:val="005E4BBA"/>
    <w:rsid w:val="005E5820"/>
    <w:rsid w:val="005E624A"/>
    <w:rsid w:val="005F324E"/>
    <w:rsid w:val="005F4B6C"/>
    <w:rsid w:val="005F4E97"/>
    <w:rsid w:val="005F6F31"/>
    <w:rsid w:val="005F7D60"/>
    <w:rsid w:val="006014B6"/>
    <w:rsid w:val="00601936"/>
    <w:rsid w:val="006020AD"/>
    <w:rsid w:val="0060228B"/>
    <w:rsid w:val="0060434F"/>
    <w:rsid w:val="00604858"/>
    <w:rsid w:val="006050EE"/>
    <w:rsid w:val="006051A3"/>
    <w:rsid w:val="006053DE"/>
    <w:rsid w:val="0060618D"/>
    <w:rsid w:val="00611099"/>
    <w:rsid w:val="00612CDC"/>
    <w:rsid w:val="00612D8D"/>
    <w:rsid w:val="00614724"/>
    <w:rsid w:val="00615293"/>
    <w:rsid w:val="00615561"/>
    <w:rsid w:val="00615D54"/>
    <w:rsid w:val="00616684"/>
    <w:rsid w:val="00616B57"/>
    <w:rsid w:val="00617974"/>
    <w:rsid w:val="006211BC"/>
    <w:rsid w:val="006222B0"/>
    <w:rsid w:val="00623D47"/>
    <w:rsid w:val="00624399"/>
    <w:rsid w:val="00624B3F"/>
    <w:rsid w:val="006250FB"/>
    <w:rsid w:val="00626214"/>
    <w:rsid w:val="00626273"/>
    <w:rsid w:val="00626E96"/>
    <w:rsid w:val="006278C0"/>
    <w:rsid w:val="00631E30"/>
    <w:rsid w:val="00633253"/>
    <w:rsid w:val="00633E63"/>
    <w:rsid w:val="006343B2"/>
    <w:rsid w:val="00634978"/>
    <w:rsid w:val="006349AE"/>
    <w:rsid w:val="00634F83"/>
    <w:rsid w:val="006351A2"/>
    <w:rsid w:val="00635221"/>
    <w:rsid w:val="00635656"/>
    <w:rsid w:val="00635C86"/>
    <w:rsid w:val="00637636"/>
    <w:rsid w:val="006409D0"/>
    <w:rsid w:val="00641E93"/>
    <w:rsid w:val="00644A8B"/>
    <w:rsid w:val="00647D86"/>
    <w:rsid w:val="0065054F"/>
    <w:rsid w:val="00652006"/>
    <w:rsid w:val="0065246C"/>
    <w:rsid w:val="006527E8"/>
    <w:rsid w:val="0065549B"/>
    <w:rsid w:val="00661D55"/>
    <w:rsid w:val="00662C20"/>
    <w:rsid w:val="006651FC"/>
    <w:rsid w:val="00665241"/>
    <w:rsid w:val="00665277"/>
    <w:rsid w:val="006655A4"/>
    <w:rsid w:val="006664DF"/>
    <w:rsid w:val="006665D6"/>
    <w:rsid w:val="00667719"/>
    <w:rsid w:val="00671C60"/>
    <w:rsid w:val="00672E7A"/>
    <w:rsid w:val="006736ED"/>
    <w:rsid w:val="00673DC6"/>
    <w:rsid w:val="00674C23"/>
    <w:rsid w:val="00675241"/>
    <w:rsid w:val="006754B9"/>
    <w:rsid w:val="00675D68"/>
    <w:rsid w:val="00676FF0"/>
    <w:rsid w:val="00677C85"/>
    <w:rsid w:val="00680748"/>
    <w:rsid w:val="0068088B"/>
    <w:rsid w:val="00680AF7"/>
    <w:rsid w:val="00681CD4"/>
    <w:rsid w:val="006827E4"/>
    <w:rsid w:val="006839D2"/>
    <w:rsid w:val="006845E9"/>
    <w:rsid w:val="006845FA"/>
    <w:rsid w:val="006851AB"/>
    <w:rsid w:val="006867F9"/>
    <w:rsid w:val="00686948"/>
    <w:rsid w:val="00691CC4"/>
    <w:rsid w:val="00691F10"/>
    <w:rsid w:val="00692065"/>
    <w:rsid w:val="0069273F"/>
    <w:rsid w:val="00693BED"/>
    <w:rsid w:val="006942F4"/>
    <w:rsid w:val="006950B9"/>
    <w:rsid w:val="00695779"/>
    <w:rsid w:val="00695965"/>
    <w:rsid w:val="006960B5"/>
    <w:rsid w:val="00697C4F"/>
    <w:rsid w:val="006A1B9F"/>
    <w:rsid w:val="006A3251"/>
    <w:rsid w:val="006A3E2C"/>
    <w:rsid w:val="006A5CF6"/>
    <w:rsid w:val="006A664B"/>
    <w:rsid w:val="006A7B8B"/>
    <w:rsid w:val="006B03E4"/>
    <w:rsid w:val="006B04CE"/>
    <w:rsid w:val="006B17E1"/>
    <w:rsid w:val="006B2FB3"/>
    <w:rsid w:val="006B3540"/>
    <w:rsid w:val="006B4C68"/>
    <w:rsid w:val="006B53E2"/>
    <w:rsid w:val="006B5478"/>
    <w:rsid w:val="006B7D87"/>
    <w:rsid w:val="006B7F8B"/>
    <w:rsid w:val="006C0080"/>
    <w:rsid w:val="006C1628"/>
    <w:rsid w:val="006C1C1B"/>
    <w:rsid w:val="006C1DD6"/>
    <w:rsid w:val="006C3518"/>
    <w:rsid w:val="006C3FD7"/>
    <w:rsid w:val="006C44E9"/>
    <w:rsid w:val="006C4C77"/>
    <w:rsid w:val="006C7539"/>
    <w:rsid w:val="006D1BF1"/>
    <w:rsid w:val="006D2E91"/>
    <w:rsid w:val="006D34BA"/>
    <w:rsid w:val="006D374D"/>
    <w:rsid w:val="006D3FDB"/>
    <w:rsid w:val="006D4469"/>
    <w:rsid w:val="006D658C"/>
    <w:rsid w:val="006E00DB"/>
    <w:rsid w:val="006E0298"/>
    <w:rsid w:val="006E18CB"/>
    <w:rsid w:val="006E282A"/>
    <w:rsid w:val="006E3482"/>
    <w:rsid w:val="006E4773"/>
    <w:rsid w:val="006E4DEC"/>
    <w:rsid w:val="006E54E8"/>
    <w:rsid w:val="006E59B8"/>
    <w:rsid w:val="006E5F96"/>
    <w:rsid w:val="006E6627"/>
    <w:rsid w:val="006E67EA"/>
    <w:rsid w:val="006F04ED"/>
    <w:rsid w:val="006F0A51"/>
    <w:rsid w:val="006F255E"/>
    <w:rsid w:val="006F354E"/>
    <w:rsid w:val="006F3D64"/>
    <w:rsid w:val="006F5D4E"/>
    <w:rsid w:val="006F647A"/>
    <w:rsid w:val="006F657F"/>
    <w:rsid w:val="006F746C"/>
    <w:rsid w:val="006F7A4C"/>
    <w:rsid w:val="0070283D"/>
    <w:rsid w:val="00702AC5"/>
    <w:rsid w:val="00704FE4"/>
    <w:rsid w:val="00705DFE"/>
    <w:rsid w:val="00713DB8"/>
    <w:rsid w:val="0071440C"/>
    <w:rsid w:val="00715514"/>
    <w:rsid w:val="0071598D"/>
    <w:rsid w:val="00715B36"/>
    <w:rsid w:val="007164AA"/>
    <w:rsid w:val="00716506"/>
    <w:rsid w:val="00716ADA"/>
    <w:rsid w:val="007172F1"/>
    <w:rsid w:val="00720AF1"/>
    <w:rsid w:val="00720EDD"/>
    <w:rsid w:val="007210FB"/>
    <w:rsid w:val="00721618"/>
    <w:rsid w:val="00721F36"/>
    <w:rsid w:val="00722B5D"/>
    <w:rsid w:val="00723CC4"/>
    <w:rsid w:val="007252EE"/>
    <w:rsid w:val="007254E6"/>
    <w:rsid w:val="00725EA1"/>
    <w:rsid w:val="00726887"/>
    <w:rsid w:val="00726A4A"/>
    <w:rsid w:val="007333B9"/>
    <w:rsid w:val="00733B6F"/>
    <w:rsid w:val="0073427D"/>
    <w:rsid w:val="00740EAC"/>
    <w:rsid w:val="007412C3"/>
    <w:rsid w:val="0074344B"/>
    <w:rsid w:val="00745E9A"/>
    <w:rsid w:val="00747415"/>
    <w:rsid w:val="0074790E"/>
    <w:rsid w:val="00750EA1"/>
    <w:rsid w:val="00752484"/>
    <w:rsid w:val="00754405"/>
    <w:rsid w:val="00755227"/>
    <w:rsid w:val="007577DC"/>
    <w:rsid w:val="0076048B"/>
    <w:rsid w:val="0076074B"/>
    <w:rsid w:val="0076214F"/>
    <w:rsid w:val="00763343"/>
    <w:rsid w:val="0076407C"/>
    <w:rsid w:val="00764377"/>
    <w:rsid w:val="007649B9"/>
    <w:rsid w:val="007679A2"/>
    <w:rsid w:val="00767A38"/>
    <w:rsid w:val="00767BB1"/>
    <w:rsid w:val="0077037B"/>
    <w:rsid w:val="00771668"/>
    <w:rsid w:val="00772BE1"/>
    <w:rsid w:val="007730F1"/>
    <w:rsid w:val="0077341A"/>
    <w:rsid w:val="007737B6"/>
    <w:rsid w:val="00774F22"/>
    <w:rsid w:val="00775A4F"/>
    <w:rsid w:val="00780538"/>
    <w:rsid w:val="00781D8E"/>
    <w:rsid w:val="00782307"/>
    <w:rsid w:val="00782F74"/>
    <w:rsid w:val="00783551"/>
    <w:rsid w:val="00784F23"/>
    <w:rsid w:val="007851FC"/>
    <w:rsid w:val="0078560A"/>
    <w:rsid w:val="00785BF8"/>
    <w:rsid w:val="00787012"/>
    <w:rsid w:val="00787544"/>
    <w:rsid w:val="00787935"/>
    <w:rsid w:val="00790CB6"/>
    <w:rsid w:val="00791DCE"/>
    <w:rsid w:val="0079226E"/>
    <w:rsid w:val="00793C28"/>
    <w:rsid w:val="00794935"/>
    <w:rsid w:val="00796005"/>
    <w:rsid w:val="007A05ED"/>
    <w:rsid w:val="007A27AA"/>
    <w:rsid w:val="007A45CE"/>
    <w:rsid w:val="007A4B1F"/>
    <w:rsid w:val="007A50DA"/>
    <w:rsid w:val="007A55B0"/>
    <w:rsid w:val="007A6376"/>
    <w:rsid w:val="007A6C54"/>
    <w:rsid w:val="007A6E48"/>
    <w:rsid w:val="007A705F"/>
    <w:rsid w:val="007A7E0C"/>
    <w:rsid w:val="007B0DDC"/>
    <w:rsid w:val="007B11DD"/>
    <w:rsid w:val="007B2073"/>
    <w:rsid w:val="007B24CD"/>
    <w:rsid w:val="007B262D"/>
    <w:rsid w:val="007B5415"/>
    <w:rsid w:val="007B7EC3"/>
    <w:rsid w:val="007C0902"/>
    <w:rsid w:val="007C0E6F"/>
    <w:rsid w:val="007C2B34"/>
    <w:rsid w:val="007C3E50"/>
    <w:rsid w:val="007C62EF"/>
    <w:rsid w:val="007C66DC"/>
    <w:rsid w:val="007C709C"/>
    <w:rsid w:val="007C7E32"/>
    <w:rsid w:val="007D0172"/>
    <w:rsid w:val="007D0F81"/>
    <w:rsid w:val="007D407D"/>
    <w:rsid w:val="007D4395"/>
    <w:rsid w:val="007D4512"/>
    <w:rsid w:val="007D670D"/>
    <w:rsid w:val="007D7EA9"/>
    <w:rsid w:val="007E3F10"/>
    <w:rsid w:val="007E3FB8"/>
    <w:rsid w:val="007E6A6D"/>
    <w:rsid w:val="007E7D06"/>
    <w:rsid w:val="007F08FF"/>
    <w:rsid w:val="007F0D98"/>
    <w:rsid w:val="007F1CE6"/>
    <w:rsid w:val="007F2E0A"/>
    <w:rsid w:val="007F3814"/>
    <w:rsid w:val="007F4762"/>
    <w:rsid w:val="007F47CA"/>
    <w:rsid w:val="007F4C38"/>
    <w:rsid w:val="007F7CEF"/>
    <w:rsid w:val="008025A0"/>
    <w:rsid w:val="00802DDE"/>
    <w:rsid w:val="008032DD"/>
    <w:rsid w:val="0080435B"/>
    <w:rsid w:val="00804CC8"/>
    <w:rsid w:val="00804FD8"/>
    <w:rsid w:val="008052B0"/>
    <w:rsid w:val="00805D85"/>
    <w:rsid w:val="00806546"/>
    <w:rsid w:val="00810DB9"/>
    <w:rsid w:val="0081158B"/>
    <w:rsid w:val="008126F7"/>
    <w:rsid w:val="00812B98"/>
    <w:rsid w:val="00812E03"/>
    <w:rsid w:val="00813507"/>
    <w:rsid w:val="008138BD"/>
    <w:rsid w:val="00813FDE"/>
    <w:rsid w:val="008147E7"/>
    <w:rsid w:val="00814A8E"/>
    <w:rsid w:val="008152C2"/>
    <w:rsid w:val="00815CB6"/>
    <w:rsid w:val="00817315"/>
    <w:rsid w:val="008206E2"/>
    <w:rsid w:val="0082146C"/>
    <w:rsid w:val="008217FB"/>
    <w:rsid w:val="00821F99"/>
    <w:rsid w:val="0082229B"/>
    <w:rsid w:val="008225C9"/>
    <w:rsid w:val="00822631"/>
    <w:rsid w:val="00822900"/>
    <w:rsid w:val="00824CBF"/>
    <w:rsid w:val="00826653"/>
    <w:rsid w:val="00827DE9"/>
    <w:rsid w:val="008316DC"/>
    <w:rsid w:val="00833C76"/>
    <w:rsid w:val="00834A65"/>
    <w:rsid w:val="00841729"/>
    <w:rsid w:val="0084250C"/>
    <w:rsid w:val="008425D0"/>
    <w:rsid w:val="0084334C"/>
    <w:rsid w:val="00843642"/>
    <w:rsid w:val="00843E58"/>
    <w:rsid w:val="0084478E"/>
    <w:rsid w:val="00844A61"/>
    <w:rsid w:val="00846D79"/>
    <w:rsid w:val="0084775E"/>
    <w:rsid w:val="00850B9C"/>
    <w:rsid w:val="00851368"/>
    <w:rsid w:val="00852869"/>
    <w:rsid w:val="00854867"/>
    <w:rsid w:val="008550D2"/>
    <w:rsid w:val="00856274"/>
    <w:rsid w:val="00856558"/>
    <w:rsid w:val="00856DB6"/>
    <w:rsid w:val="008572F7"/>
    <w:rsid w:val="008573DE"/>
    <w:rsid w:val="00857755"/>
    <w:rsid w:val="00857F56"/>
    <w:rsid w:val="0086024D"/>
    <w:rsid w:val="00860487"/>
    <w:rsid w:val="008606E9"/>
    <w:rsid w:val="008613B8"/>
    <w:rsid w:val="008614E2"/>
    <w:rsid w:val="0086339E"/>
    <w:rsid w:val="00864921"/>
    <w:rsid w:val="00865BB4"/>
    <w:rsid w:val="0086736A"/>
    <w:rsid w:val="008674B6"/>
    <w:rsid w:val="008676F3"/>
    <w:rsid w:val="00871F8E"/>
    <w:rsid w:val="00872276"/>
    <w:rsid w:val="00872BA9"/>
    <w:rsid w:val="00873C2B"/>
    <w:rsid w:val="00873F89"/>
    <w:rsid w:val="00874162"/>
    <w:rsid w:val="00876268"/>
    <w:rsid w:val="008767E4"/>
    <w:rsid w:val="0087683D"/>
    <w:rsid w:val="00880DDF"/>
    <w:rsid w:val="00881271"/>
    <w:rsid w:val="00882C99"/>
    <w:rsid w:val="00883006"/>
    <w:rsid w:val="00886375"/>
    <w:rsid w:val="008871BE"/>
    <w:rsid w:val="00887F56"/>
    <w:rsid w:val="0089060A"/>
    <w:rsid w:val="008909A1"/>
    <w:rsid w:val="00890DB2"/>
    <w:rsid w:val="0089240C"/>
    <w:rsid w:val="00892B7E"/>
    <w:rsid w:val="0089490D"/>
    <w:rsid w:val="00895AF0"/>
    <w:rsid w:val="00895C97"/>
    <w:rsid w:val="0089639D"/>
    <w:rsid w:val="00896D79"/>
    <w:rsid w:val="008975CC"/>
    <w:rsid w:val="00897D59"/>
    <w:rsid w:val="008A005F"/>
    <w:rsid w:val="008A159B"/>
    <w:rsid w:val="008A2725"/>
    <w:rsid w:val="008A401F"/>
    <w:rsid w:val="008A50BC"/>
    <w:rsid w:val="008A689A"/>
    <w:rsid w:val="008A6E06"/>
    <w:rsid w:val="008A76A4"/>
    <w:rsid w:val="008A7C79"/>
    <w:rsid w:val="008B2D5E"/>
    <w:rsid w:val="008B37DF"/>
    <w:rsid w:val="008B3804"/>
    <w:rsid w:val="008B3A27"/>
    <w:rsid w:val="008B564C"/>
    <w:rsid w:val="008B6AC5"/>
    <w:rsid w:val="008C0CA6"/>
    <w:rsid w:val="008C1CF8"/>
    <w:rsid w:val="008C3587"/>
    <w:rsid w:val="008C45E1"/>
    <w:rsid w:val="008C4F77"/>
    <w:rsid w:val="008C6E24"/>
    <w:rsid w:val="008C6E7B"/>
    <w:rsid w:val="008D11E6"/>
    <w:rsid w:val="008D16A4"/>
    <w:rsid w:val="008D22C8"/>
    <w:rsid w:val="008D29D0"/>
    <w:rsid w:val="008D3839"/>
    <w:rsid w:val="008D4015"/>
    <w:rsid w:val="008D4571"/>
    <w:rsid w:val="008D4DCD"/>
    <w:rsid w:val="008D4E10"/>
    <w:rsid w:val="008D5677"/>
    <w:rsid w:val="008D6489"/>
    <w:rsid w:val="008D7010"/>
    <w:rsid w:val="008D7F12"/>
    <w:rsid w:val="008E0238"/>
    <w:rsid w:val="008E09E7"/>
    <w:rsid w:val="008E1598"/>
    <w:rsid w:val="008E1DD4"/>
    <w:rsid w:val="008E4093"/>
    <w:rsid w:val="008E4468"/>
    <w:rsid w:val="008E4DEC"/>
    <w:rsid w:val="008E4F2B"/>
    <w:rsid w:val="008E55AE"/>
    <w:rsid w:val="008E6929"/>
    <w:rsid w:val="008E69BF"/>
    <w:rsid w:val="008E7C9B"/>
    <w:rsid w:val="008E7DE7"/>
    <w:rsid w:val="008F1EF5"/>
    <w:rsid w:val="008F27CE"/>
    <w:rsid w:val="008F2D91"/>
    <w:rsid w:val="008F38C7"/>
    <w:rsid w:val="008F3C4D"/>
    <w:rsid w:val="008F631E"/>
    <w:rsid w:val="00900C1A"/>
    <w:rsid w:val="0090107B"/>
    <w:rsid w:val="0090415D"/>
    <w:rsid w:val="009052FB"/>
    <w:rsid w:val="00905467"/>
    <w:rsid w:val="009057D8"/>
    <w:rsid w:val="009070F0"/>
    <w:rsid w:val="00907D17"/>
    <w:rsid w:val="00910F15"/>
    <w:rsid w:val="00911EEA"/>
    <w:rsid w:val="0091219F"/>
    <w:rsid w:val="00915EEF"/>
    <w:rsid w:val="009170F7"/>
    <w:rsid w:val="00920686"/>
    <w:rsid w:val="00921661"/>
    <w:rsid w:val="00921681"/>
    <w:rsid w:val="00921962"/>
    <w:rsid w:val="00921E68"/>
    <w:rsid w:val="00922425"/>
    <w:rsid w:val="00923FC9"/>
    <w:rsid w:val="00924F49"/>
    <w:rsid w:val="00926242"/>
    <w:rsid w:val="009273EC"/>
    <w:rsid w:val="00930E91"/>
    <w:rsid w:val="00931C5F"/>
    <w:rsid w:val="009320FA"/>
    <w:rsid w:val="009342CC"/>
    <w:rsid w:val="00935F3C"/>
    <w:rsid w:val="009367E2"/>
    <w:rsid w:val="00936E58"/>
    <w:rsid w:val="00937EF9"/>
    <w:rsid w:val="00937F69"/>
    <w:rsid w:val="0094223C"/>
    <w:rsid w:val="00942F2E"/>
    <w:rsid w:val="00945544"/>
    <w:rsid w:val="00945A9B"/>
    <w:rsid w:val="00945C87"/>
    <w:rsid w:val="00947080"/>
    <w:rsid w:val="009509E9"/>
    <w:rsid w:val="00950A71"/>
    <w:rsid w:val="00950C03"/>
    <w:rsid w:val="0095185C"/>
    <w:rsid w:val="009523EE"/>
    <w:rsid w:val="009525E5"/>
    <w:rsid w:val="00952A72"/>
    <w:rsid w:val="00952F2E"/>
    <w:rsid w:val="00955E6F"/>
    <w:rsid w:val="00955FBB"/>
    <w:rsid w:val="00956692"/>
    <w:rsid w:val="00956944"/>
    <w:rsid w:val="00957DF4"/>
    <w:rsid w:val="00960C1E"/>
    <w:rsid w:val="00960E2D"/>
    <w:rsid w:val="009623C7"/>
    <w:rsid w:val="009631D4"/>
    <w:rsid w:val="00963C60"/>
    <w:rsid w:val="00964535"/>
    <w:rsid w:val="00966717"/>
    <w:rsid w:val="00967873"/>
    <w:rsid w:val="0097022C"/>
    <w:rsid w:val="009704E5"/>
    <w:rsid w:val="009707C5"/>
    <w:rsid w:val="00970E29"/>
    <w:rsid w:val="0097274B"/>
    <w:rsid w:val="009735E6"/>
    <w:rsid w:val="00973B58"/>
    <w:rsid w:val="00973DB7"/>
    <w:rsid w:val="009745FE"/>
    <w:rsid w:val="00975B3E"/>
    <w:rsid w:val="00975EE0"/>
    <w:rsid w:val="00976110"/>
    <w:rsid w:val="009763B7"/>
    <w:rsid w:val="00977A94"/>
    <w:rsid w:val="00977E16"/>
    <w:rsid w:val="009813A9"/>
    <w:rsid w:val="009815CD"/>
    <w:rsid w:val="00981EAD"/>
    <w:rsid w:val="00981EBA"/>
    <w:rsid w:val="00982D1C"/>
    <w:rsid w:val="0098301A"/>
    <w:rsid w:val="00983910"/>
    <w:rsid w:val="0098781B"/>
    <w:rsid w:val="0099006D"/>
    <w:rsid w:val="00994EB9"/>
    <w:rsid w:val="00995920"/>
    <w:rsid w:val="00996B5E"/>
    <w:rsid w:val="00997200"/>
    <w:rsid w:val="009A2FD9"/>
    <w:rsid w:val="009A38B6"/>
    <w:rsid w:val="009A59F3"/>
    <w:rsid w:val="009A5FE0"/>
    <w:rsid w:val="009A68A0"/>
    <w:rsid w:val="009B202B"/>
    <w:rsid w:val="009B3B58"/>
    <w:rsid w:val="009B3C01"/>
    <w:rsid w:val="009B42BB"/>
    <w:rsid w:val="009B5E8F"/>
    <w:rsid w:val="009B6C74"/>
    <w:rsid w:val="009B73F1"/>
    <w:rsid w:val="009C2327"/>
    <w:rsid w:val="009C3439"/>
    <w:rsid w:val="009C38E1"/>
    <w:rsid w:val="009C482A"/>
    <w:rsid w:val="009C608B"/>
    <w:rsid w:val="009C6626"/>
    <w:rsid w:val="009C72D3"/>
    <w:rsid w:val="009C7430"/>
    <w:rsid w:val="009D00D3"/>
    <w:rsid w:val="009D05DF"/>
    <w:rsid w:val="009D1AE9"/>
    <w:rsid w:val="009D2206"/>
    <w:rsid w:val="009D236A"/>
    <w:rsid w:val="009D325B"/>
    <w:rsid w:val="009D36DA"/>
    <w:rsid w:val="009D3BAC"/>
    <w:rsid w:val="009D45B8"/>
    <w:rsid w:val="009D4FE9"/>
    <w:rsid w:val="009D594F"/>
    <w:rsid w:val="009D5D10"/>
    <w:rsid w:val="009D624F"/>
    <w:rsid w:val="009D63B0"/>
    <w:rsid w:val="009D694A"/>
    <w:rsid w:val="009E0C7F"/>
    <w:rsid w:val="009E1997"/>
    <w:rsid w:val="009E2CC7"/>
    <w:rsid w:val="009E4092"/>
    <w:rsid w:val="009E65DD"/>
    <w:rsid w:val="009E6A84"/>
    <w:rsid w:val="009F1D78"/>
    <w:rsid w:val="009F2148"/>
    <w:rsid w:val="009F2DBE"/>
    <w:rsid w:val="009F34D5"/>
    <w:rsid w:val="009F3CD6"/>
    <w:rsid w:val="009F40C3"/>
    <w:rsid w:val="009F4E4E"/>
    <w:rsid w:val="009F5289"/>
    <w:rsid w:val="009F5514"/>
    <w:rsid w:val="009F665C"/>
    <w:rsid w:val="00A0023F"/>
    <w:rsid w:val="00A015E5"/>
    <w:rsid w:val="00A06651"/>
    <w:rsid w:val="00A07979"/>
    <w:rsid w:val="00A07B4E"/>
    <w:rsid w:val="00A10920"/>
    <w:rsid w:val="00A12814"/>
    <w:rsid w:val="00A12E1E"/>
    <w:rsid w:val="00A13688"/>
    <w:rsid w:val="00A1423C"/>
    <w:rsid w:val="00A15040"/>
    <w:rsid w:val="00A15540"/>
    <w:rsid w:val="00A16077"/>
    <w:rsid w:val="00A164A0"/>
    <w:rsid w:val="00A169EE"/>
    <w:rsid w:val="00A2102A"/>
    <w:rsid w:val="00A21160"/>
    <w:rsid w:val="00A216AA"/>
    <w:rsid w:val="00A2183E"/>
    <w:rsid w:val="00A22361"/>
    <w:rsid w:val="00A2291A"/>
    <w:rsid w:val="00A2308A"/>
    <w:rsid w:val="00A236E1"/>
    <w:rsid w:val="00A253DC"/>
    <w:rsid w:val="00A25BCB"/>
    <w:rsid w:val="00A265CE"/>
    <w:rsid w:val="00A30227"/>
    <w:rsid w:val="00A30A91"/>
    <w:rsid w:val="00A3295F"/>
    <w:rsid w:val="00A33D1E"/>
    <w:rsid w:val="00A34D46"/>
    <w:rsid w:val="00A363B6"/>
    <w:rsid w:val="00A369A6"/>
    <w:rsid w:val="00A40368"/>
    <w:rsid w:val="00A40B7C"/>
    <w:rsid w:val="00A4284B"/>
    <w:rsid w:val="00A42A24"/>
    <w:rsid w:val="00A42C4C"/>
    <w:rsid w:val="00A43EB7"/>
    <w:rsid w:val="00A44FDC"/>
    <w:rsid w:val="00A45FEF"/>
    <w:rsid w:val="00A464AC"/>
    <w:rsid w:val="00A5008B"/>
    <w:rsid w:val="00A5173B"/>
    <w:rsid w:val="00A53367"/>
    <w:rsid w:val="00A54666"/>
    <w:rsid w:val="00A56195"/>
    <w:rsid w:val="00A56364"/>
    <w:rsid w:val="00A56FCE"/>
    <w:rsid w:val="00A60422"/>
    <w:rsid w:val="00A60E51"/>
    <w:rsid w:val="00A614BE"/>
    <w:rsid w:val="00A63135"/>
    <w:rsid w:val="00A63158"/>
    <w:rsid w:val="00A6397F"/>
    <w:rsid w:val="00A63D34"/>
    <w:rsid w:val="00A6403C"/>
    <w:rsid w:val="00A64515"/>
    <w:rsid w:val="00A64DFC"/>
    <w:rsid w:val="00A65CC9"/>
    <w:rsid w:val="00A67BD0"/>
    <w:rsid w:val="00A7052E"/>
    <w:rsid w:val="00A7382F"/>
    <w:rsid w:val="00A7390E"/>
    <w:rsid w:val="00A73B8C"/>
    <w:rsid w:val="00A75277"/>
    <w:rsid w:val="00A752FE"/>
    <w:rsid w:val="00A810AB"/>
    <w:rsid w:val="00A819D1"/>
    <w:rsid w:val="00A82FE0"/>
    <w:rsid w:val="00A8431B"/>
    <w:rsid w:val="00A8482E"/>
    <w:rsid w:val="00A84C96"/>
    <w:rsid w:val="00A84F27"/>
    <w:rsid w:val="00A84FD1"/>
    <w:rsid w:val="00A859B1"/>
    <w:rsid w:val="00A86496"/>
    <w:rsid w:val="00A86D92"/>
    <w:rsid w:val="00A87560"/>
    <w:rsid w:val="00A913A5"/>
    <w:rsid w:val="00A91ABA"/>
    <w:rsid w:val="00A91BE5"/>
    <w:rsid w:val="00A921C8"/>
    <w:rsid w:val="00A9535D"/>
    <w:rsid w:val="00A97002"/>
    <w:rsid w:val="00A97A29"/>
    <w:rsid w:val="00A97EE2"/>
    <w:rsid w:val="00A97F07"/>
    <w:rsid w:val="00AA0795"/>
    <w:rsid w:val="00AA0A98"/>
    <w:rsid w:val="00AA2025"/>
    <w:rsid w:val="00AA2334"/>
    <w:rsid w:val="00AA525B"/>
    <w:rsid w:val="00AA598D"/>
    <w:rsid w:val="00AA5AE7"/>
    <w:rsid w:val="00AA6759"/>
    <w:rsid w:val="00AA7092"/>
    <w:rsid w:val="00AA78DC"/>
    <w:rsid w:val="00AB0008"/>
    <w:rsid w:val="00AB041C"/>
    <w:rsid w:val="00AB1270"/>
    <w:rsid w:val="00AB262D"/>
    <w:rsid w:val="00AB64CF"/>
    <w:rsid w:val="00AB664E"/>
    <w:rsid w:val="00AB6C62"/>
    <w:rsid w:val="00AB7948"/>
    <w:rsid w:val="00AB7E17"/>
    <w:rsid w:val="00AC00FD"/>
    <w:rsid w:val="00AC039F"/>
    <w:rsid w:val="00AC1008"/>
    <w:rsid w:val="00AC15FE"/>
    <w:rsid w:val="00AC2040"/>
    <w:rsid w:val="00AC325E"/>
    <w:rsid w:val="00AC5877"/>
    <w:rsid w:val="00AC679B"/>
    <w:rsid w:val="00AC6F02"/>
    <w:rsid w:val="00AC7AE7"/>
    <w:rsid w:val="00AD287A"/>
    <w:rsid w:val="00AD4328"/>
    <w:rsid w:val="00AD55E1"/>
    <w:rsid w:val="00AD5B65"/>
    <w:rsid w:val="00AD6239"/>
    <w:rsid w:val="00AD6388"/>
    <w:rsid w:val="00AD75A9"/>
    <w:rsid w:val="00AD777E"/>
    <w:rsid w:val="00AD7D57"/>
    <w:rsid w:val="00AD7E03"/>
    <w:rsid w:val="00AD7F25"/>
    <w:rsid w:val="00AE0D0B"/>
    <w:rsid w:val="00AE224C"/>
    <w:rsid w:val="00AE3650"/>
    <w:rsid w:val="00AE4853"/>
    <w:rsid w:val="00AE5B27"/>
    <w:rsid w:val="00AE610D"/>
    <w:rsid w:val="00AE6801"/>
    <w:rsid w:val="00AE6E53"/>
    <w:rsid w:val="00AE7EE3"/>
    <w:rsid w:val="00AF02A8"/>
    <w:rsid w:val="00AF0EAF"/>
    <w:rsid w:val="00AF1352"/>
    <w:rsid w:val="00AF1CA3"/>
    <w:rsid w:val="00AF1CEF"/>
    <w:rsid w:val="00AF24B4"/>
    <w:rsid w:val="00AF2E34"/>
    <w:rsid w:val="00AF4F4C"/>
    <w:rsid w:val="00AF5886"/>
    <w:rsid w:val="00AF72E9"/>
    <w:rsid w:val="00AF738F"/>
    <w:rsid w:val="00B007CA"/>
    <w:rsid w:val="00B01222"/>
    <w:rsid w:val="00B01292"/>
    <w:rsid w:val="00B0187F"/>
    <w:rsid w:val="00B025D9"/>
    <w:rsid w:val="00B03B5F"/>
    <w:rsid w:val="00B041F4"/>
    <w:rsid w:val="00B04BD3"/>
    <w:rsid w:val="00B070CE"/>
    <w:rsid w:val="00B1108C"/>
    <w:rsid w:val="00B121DF"/>
    <w:rsid w:val="00B1267E"/>
    <w:rsid w:val="00B12832"/>
    <w:rsid w:val="00B128B5"/>
    <w:rsid w:val="00B1307E"/>
    <w:rsid w:val="00B14EA7"/>
    <w:rsid w:val="00B16275"/>
    <w:rsid w:val="00B21369"/>
    <w:rsid w:val="00B22721"/>
    <w:rsid w:val="00B25B82"/>
    <w:rsid w:val="00B26F08"/>
    <w:rsid w:val="00B327FC"/>
    <w:rsid w:val="00B33732"/>
    <w:rsid w:val="00B33834"/>
    <w:rsid w:val="00B358FB"/>
    <w:rsid w:val="00B36132"/>
    <w:rsid w:val="00B366A0"/>
    <w:rsid w:val="00B40C82"/>
    <w:rsid w:val="00B40D33"/>
    <w:rsid w:val="00B41506"/>
    <w:rsid w:val="00B42F80"/>
    <w:rsid w:val="00B43779"/>
    <w:rsid w:val="00B458D2"/>
    <w:rsid w:val="00B463AA"/>
    <w:rsid w:val="00B477AA"/>
    <w:rsid w:val="00B514A4"/>
    <w:rsid w:val="00B57E44"/>
    <w:rsid w:val="00B62912"/>
    <w:rsid w:val="00B66AC5"/>
    <w:rsid w:val="00B70479"/>
    <w:rsid w:val="00B70A4C"/>
    <w:rsid w:val="00B72880"/>
    <w:rsid w:val="00B73637"/>
    <w:rsid w:val="00B73A57"/>
    <w:rsid w:val="00B74748"/>
    <w:rsid w:val="00B750FA"/>
    <w:rsid w:val="00B77597"/>
    <w:rsid w:val="00B775A7"/>
    <w:rsid w:val="00B80D86"/>
    <w:rsid w:val="00B8119C"/>
    <w:rsid w:val="00B81535"/>
    <w:rsid w:val="00B81CC7"/>
    <w:rsid w:val="00B835EA"/>
    <w:rsid w:val="00B8377C"/>
    <w:rsid w:val="00B839C8"/>
    <w:rsid w:val="00B86009"/>
    <w:rsid w:val="00B86D16"/>
    <w:rsid w:val="00B87DD9"/>
    <w:rsid w:val="00B92720"/>
    <w:rsid w:val="00B92AD3"/>
    <w:rsid w:val="00B92DA9"/>
    <w:rsid w:val="00B94097"/>
    <w:rsid w:val="00B94E28"/>
    <w:rsid w:val="00B96275"/>
    <w:rsid w:val="00B97B96"/>
    <w:rsid w:val="00BA019E"/>
    <w:rsid w:val="00BA0316"/>
    <w:rsid w:val="00BA0926"/>
    <w:rsid w:val="00BA191A"/>
    <w:rsid w:val="00BA19EA"/>
    <w:rsid w:val="00BA2F73"/>
    <w:rsid w:val="00BA329C"/>
    <w:rsid w:val="00BA38CD"/>
    <w:rsid w:val="00BA3E6D"/>
    <w:rsid w:val="00BA415A"/>
    <w:rsid w:val="00BA44AF"/>
    <w:rsid w:val="00BA48F6"/>
    <w:rsid w:val="00BA6793"/>
    <w:rsid w:val="00BA7C08"/>
    <w:rsid w:val="00BB151C"/>
    <w:rsid w:val="00BB1A88"/>
    <w:rsid w:val="00BB1B23"/>
    <w:rsid w:val="00BB1F27"/>
    <w:rsid w:val="00BB30AB"/>
    <w:rsid w:val="00BB4C3A"/>
    <w:rsid w:val="00BB62A9"/>
    <w:rsid w:val="00BB7CA0"/>
    <w:rsid w:val="00BC14C9"/>
    <w:rsid w:val="00BC3EDC"/>
    <w:rsid w:val="00BC47BF"/>
    <w:rsid w:val="00BC4E94"/>
    <w:rsid w:val="00BC5D8D"/>
    <w:rsid w:val="00BC610B"/>
    <w:rsid w:val="00BC6403"/>
    <w:rsid w:val="00BD030B"/>
    <w:rsid w:val="00BD0F4E"/>
    <w:rsid w:val="00BD18AB"/>
    <w:rsid w:val="00BD1C6C"/>
    <w:rsid w:val="00BD2469"/>
    <w:rsid w:val="00BD26BE"/>
    <w:rsid w:val="00BD3554"/>
    <w:rsid w:val="00BD3719"/>
    <w:rsid w:val="00BD3C18"/>
    <w:rsid w:val="00BD4FFF"/>
    <w:rsid w:val="00BD5DCA"/>
    <w:rsid w:val="00BD6424"/>
    <w:rsid w:val="00BD7B4D"/>
    <w:rsid w:val="00BE1DCB"/>
    <w:rsid w:val="00BE2F66"/>
    <w:rsid w:val="00BE42B5"/>
    <w:rsid w:val="00BE4709"/>
    <w:rsid w:val="00BF06D9"/>
    <w:rsid w:val="00BF0A87"/>
    <w:rsid w:val="00BF1407"/>
    <w:rsid w:val="00BF25A0"/>
    <w:rsid w:val="00BF2649"/>
    <w:rsid w:val="00BF2BF6"/>
    <w:rsid w:val="00BF2D1A"/>
    <w:rsid w:val="00BF2DC2"/>
    <w:rsid w:val="00BF300D"/>
    <w:rsid w:val="00BF38B0"/>
    <w:rsid w:val="00BF3F9E"/>
    <w:rsid w:val="00BF6419"/>
    <w:rsid w:val="00BF6FF9"/>
    <w:rsid w:val="00BF7A8C"/>
    <w:rsid w:val="00C01567"/>
    <w:rsid w:val="00C02098"/>
    <w:rsid w:val="00C029B2"/>
    <w:rsid w:val="00C0381D"/>
    <w:rsid w:val="00C03A77"/>
    <w:rsid w:val="00C04F43"/>
    <w:rsid w:val="00C05B04"/>
    <w:rsid w:val="00C07354"/>
    <w:rsid w:val="00C10594"/>
    <w:rsid w:val="00C11FA2"/>
    <w:rsid w:val="00C12AAF"/>
    <w:rsid w:val="00C13610"/>
    <w:rsid w:val="00C1446A"/>
    <w:rsid w:val="00C14633"/>
    <w:rsid w:val="00C14A0C"/>
    <w:rsid w:val="00C14B7E"/>
    <w:rsid w:val="00C15387"/>
    <w:rsid w:val="00C15ED6"/>
    <w:rsid w:val="00C16DF1"/>
    <w:rsid w:val="00C17326"/>
    <w:rsid w:val="00C21726"/>
    <w:rsid w:val="00C22435"/>
    <w:rsid w:val="00C22E4F"/>
    <w:rsid w:val="00C23973"/>
    <w:rsid w:val="00C24966"/>
    <w:rsid w:val="00C26E07"/>
    <w:rsid w:val="00C274F2"/>
    <w:rsid w:val="00C300C8"/>
    <w:rsid w:val="00C30CAB"/>
    <w:rsid w:val="00C316C3"/>
    <w:rsid w:val="00C31CF2"/>
    <w:rsid w:val="00C31F6E"/>
    <w:rsid w:val="00C328ED"/>
    <w:rsid w:val="00C3346D"/>
    <w:rsid w:val="00C340E1"/>
    <w:rsid w:val="00C344BE"/>
    <w:rsid w:val="00C35260"/>
    <w:rsid w:val="00C355D8"/>
    <w:rsid w:val="00C35AC5"/>
    <w:rsid w:val="00C36613"/>
    <w:rsid w:val="00C401DB"/>
    <w:rsid w:val="00C42AC6"/>
    <w:rsid w:val="00C42CC5"/>
    <w:rsid w:val="00C42E79"/>
    <w:rsid w:val="00C44262"/>
    <w:rsid w:val="00C453CA"/>
    <w:rsid w:val="00C462D9"/>
    <w:rsid w:val="00C467AC"/>
    <w:rsid w:val="00C46BB5"/>
    <w:rsid w:val="00C51AC5"/>
    <w:rsid w:val="00C523A4"/>
    <w:rsid w:val="00C52410"/>
    <w:rsid w:val="00C55BB0"/>
    <w:rsid w:val="00C55D58"/>
    <w:rsid w:val="00C56A08"/>
    <w:rsid w:val="00C61D7F"/>
    <w:rsid w:val="00C6307B"/>
    <w:rsid w:val="00C645A5"/>
    <w:rsid w:val="00C65CDC"/>
    <w:rsid w:val="00C734CF"/>
    <w:rsid w:val="00C753AD"/>
    <w:rsid w:val="00C76C7F"/>
    <w:rsid w:val="00C7734E"/>
    <w:rsid w:val="00C82706"/>
    <w:rsid w:val="00C82A59"/>
    <w:rsid w:val="00C837C8"/>
    <w:rsid w:val="00C851B8"/>
    <w:rsid w:val="00C87016"/>
    <w:rsid w:val="00C87017"/>
    <w:rsid w:val="00C8752A"/>
    <w:rsid w:val="00C87C09"/>
    <w:rsid w:val="00C910F4"/>
    <w:rsid w:val="00C92F15"/>
    <w:rsid w:val="00C93119"/>
    <w:rsid w:val="00C95248"/>
    <w:rsid w:val="00C95CB5"/>
    <w:rsid w:val="00C95E4E"/>
    <w:rsid w:val="00C95EDC"/>
    <w:rsid w:val="00C96108"/>
    <w:rsid w:val="00C97029"/>
    <w:rsid w:val="00C9717D"/>
    <w:rsid w:val="00C97429"/>
    <w:rsid w:val="00CA0139"/>
    <w:rsid w:val="00CA018F"/>
    <w:rsid w:val="00CA0A36"/>
    <w:rsid w:val="00CA0FB7"/>
    <w:rsid w:val="00CA13B1"/>
    <w:rsid w:val="00CA2F72"/>
    <w:rsid w:val="00CA3B94"/>
    <w:rsid w:val="00CA4C7E"/>
    <w:rsid w:val="00CA59DE"/>
    <w:rsid w:val="00CA5A05"/>
    <w:rsid w:val="00CA5F51"/>
    <w:rsid w:val="00CA6A76"/>
    <w:rsid w:val="00CA7734"/>
    <w:rsid w:val="00CB0D81"/>
    <w:rsid w:val="00CB2C07"/>
    <w:rsid w:val="00CB399B"/>
    <w:rsid w:val="00CB4942"/>
    <w:rsid w:val="00CB4C2D"/>
    <w:rsid w:val="00CB78CF"/>
    <w:rsid w:val="00CC2295"/>
    <w:rsid w:val="00CC283E"/>
    <w:rsid w:val="00CC2DD1"/>
    <w:rsid w:val="00CC30D3"/>
    <w:rsid w:val="00CC44E1"/>
    <w:rsid w:val="00CC51A1"/>
    <w:rsid w:val="00CC52F1"/>
    <w:rsid w:val="00CC5798"/>
    <w:rsid w:val="00CC59CB"/>
    <w:rsid w:val="00CC6C12"/>
    <w:rsid w:val="00CC7632"/>
    <w:rsid w:val="00CC7D53"/>
    <w:rsid w:val="00CD13E0"/>
    <w:rsid w:val="00CD1DF0"/>
    <w:rsid w:val="00CD24C7"/>
    <w:rsid w:val="00CD2707"/>
    <w:rsid w:val="00CD2FE3"/>
    <w:rsid w:val="00CD4B5B"/>
    <w:rsid w:val="00CD63BE"/>
    <w:rsid w:val="00CD68B7"/>
    <w:rsid w:val="00CD6B8C"/>
    <w:rsid w:val="00CD7B3C"/>
    <w:rsid w:val="00CD7D80"/>
    <w:rsid w:val="00CD7E5D"/>
    <w:rsid w:val="00CE0E1C"/>
    <w:rsid w:val="00CE5873"/>
    <w:rsid w:val="00CF0D79"/>
    <w:rsid w:val="00CF13F0"/>
    <w:rsid w:val="00CF14E7"/>
    <w:rsid w:val="00CF2DCA"/>
    <w:rsid w:val="00CF57D1"/>
    <w:rsid w:val="00CF6310"/>
    <w:rsid w:val="00CF6C2D"/>
    <w:rsid w:val="00CF7BE3"/>
    <w:rsid w:val="00D0135E"/>
    <w:rsid w:val="00D02360"/>
    <w:rsid w:val="00D03D94"/>
    <w:rsid w:val="00D0446D"/>
    <w:rsid w:val="00D04DEE"/>
    <w:rsid w:val="00D0614B"/>
    <w:rsid w:val="00D07407"/>
    <w:rsid w:val="00D07814"/>
    <w:rsid w:val="00D07D6B"/>
    <w:rsid w:val="00D111F9"/>
    <w:rsid w:val="00D125AA"/>
    <w:rsid w:val="00D145C7"/>
    <w:rsid w:val="00D14746"/>
    <w:rsid w:val="00D151B2"/>
    <w:rsid w:val="00D1569C"/>
    <w:rsid w:val="00D16B2B"/>
    <w:rsid w:val="00D20D36"/>
    <w:rsid w:val="00D223AB"/>
    <w:rsid w:val="00D22E25"/>
    <w:rsid w:val="00D231D4"/>
    <w:rsid w:val="00D23658"/>
    <w:rsid w:val="00D23914"/>
    <w:rsid w:val="00D26858"/>
    <w:rsid w:val="00D27CF3"/>
    <w:rsid w:val="00D27FF6"/>
    <w:rsid w:val="00D30F38"/>
    <w:rsid w:val="00D3279E"/>
    <w:rsid w:val="00D337A8"/>
    <w:rsid w:val="00D33EC8"/>
    <w:rsid w:val="00D435FD"/>
    <w:rsid w:val="00D4437B"/>
    <w:rsid w:val="00D4548E"/>
    <w:rsid w:val="00D46D9A"/>
    <w:rsid w:val="00D46DA1"/>
    <w:rsid w:val="00D47A86"/>
    <w:rsid w:val="00D50962"/>
    <w:rsid w:val="00D50E02"/>
    <w:rsid w:val="00D51A79"/>
    <w:rsid w:val="00D5234C"/>
    <w:rsid w:val="00D528BE"/>
    <w:rsid w:val="00D52C58"/>
    <w:rsid w:val="00D53996"/>
    <w:rsid w:val="00D53C0D"/>
    <w:rsid w:val="00D53DD9"/>
    <w:rsid w:val="00D568D5"/>
    <w:rsid w:val="00D621DB"/>
    <w:rsid w:val="00D62EAF"/>
    <w:rsid w:val="00D636DA"/>
    <w:rsid w:val="00D63869"/>
    <w:rsid w:val="00D639C6"/>
    <w:rsid w:val="00D65B4D"/>
    <w:rsid w:val="00D65EE9"/>
    <w:rsid w:val="00D65FAE"/>
    <w:rsid w:val="00D66059"/>
    <w:rsid w:val="00D66A92"/>
    <w:rsid w:val="00D67E91"/>
    <w:rsid w:val="00D70818"/>
    <w:rsid w:val="00D71190"/>
    <w:rsid w:val="00D7124E"/>
    <w:rsid w:val="00D7136A"/>
    <w:rsid w:val="00D71CE0"/>
    <w:rsid w:val="00D721AE"/>
    <w:rsid w:val="00D72BDE"/>
    <w:rsid w:val="00D733A5"/>
    <w:rsid w:val="00D74192"/>
    <w:rsid w:val="00D74660"/>
    <w:rsid w:val="00D75577"/>
    <w:rsid w:val="00D80814"/>
    <w:rsid w:val="00D81723"/>
    <w:rsid w:val="00D825C6"/>
    <w:rsid w:val="00D85311"/>
    <w:rsid w:val="00D85693"/>
    <w:rsid w:val="00D865BE"/>
    <w:rsid w:val="00D87A25"/>
    <w:rsid w:val="00D87EA3"/>
    <w:rsid w:val="00D90CB1"/>
    <w:rsid w:val="00D9157D"/>
    <w:rsid w:val="00D91A19"/>
    <w:rsid w:val="00D930B8"/>
    <w:rsid w:val="00D94546"/>
    <w:rsid w:val="00D975BC"/>
    <w:rsid w:val="00D97814"/>
    <w:rsid w:val="00D97E54"/>
    <w:rsid w:val="00DA034F"/>
    <w:rsid w:val="00DA1500"/>
    <w:rsid w:val="00DA1B60"/>
    <w:rsid w:val="00DA3582"/>
    <w:rsid w:val="00DA44F1"/>
    <w:rsid w:val="00DB1161"/>
    <w:rsid w:val="00DB2061"/>
    <w:rsid w:val="00DB384C"/>
    <w:rsid w:val="00DB3B2C"/>
    <w:rsid w:val="00DB3E90"/>
    <w:rsid w:val="00DB618B"/>
    <w:rsid w:val="00DB6B1B"/>
    <w:rsid w:val="00DB79FD"/>
    <w:rsid w:val="00DB7C9F"/>
    <w:rsid w:val="00DC0303"/>
    <w:rsid w:val="00DC2551"/>
    <w:rsid w:val="00DC32D8"/>
    <w:rsid w:val="00DC43B1"/>
    <w:rsid w:val="00DC4F15"/>
    <w:rsid w:val="00DC5F4D"/>
    <w:rsid w:val="00DC6BB7"/>
    <w:rsid w:val="00DC7212"/>
    <w:rsid w:val="00DD10BA"/>
    <w:rsid w:val="00DD2A3A"/>
    <w:rsid w:val="00DD399E"/>
    <w:rsid w:val="00DD49F6"/>
    <w:rsid w:val="00DD49F9"/>
    <w:rsid w:val="00DD579C"/>
    <w:rsid w:val="00DD57EA"/>
    <w:rsid w:val="00DD7280"/>
    <w:rsid w:val="00DE4AD6"/>
    <w:rsid w:val="00DE4FFC"/>
    <w:rsid w:val="00DE507C"/>
    <w:rsid w:val="00DE5D54"/>
    <w:rsid w:val="00DE6147"/>
    <w:rsid w:val="00DE6C1C"/>
    <w:rsid w:val="00DE7F9A"/>
    <w:rsid w:val="00DF0AAB"/>
    <w:rsid w:val="00DF12D7"/>
    <w:rsid w:val="00DF3B5B"/>
    <w:rsid w:val="00DF405D"/>
    <w:rsid w:val="00DF5C82"/>
    <w:rsid w:val="00DF6275"/>
    <w:rsid w:val="00DF76EB"/>
    <w:rsid w:val="00DF7A02"/>
    <w:rsid w:val="00DF7C6D"/>
    <w:rsid w:val="00E01347"/>
    <w:rsid w:val="00E0213D"/>
    <w:rsid w:val="00E04978"/>
    <w:rsid w:val="00E04FEC"/>
    <w:rsid w:val="00E055CA"/>
    <w:rsid w:val="00E06442"/>
    <w:rsid w:val="00E10961"/>
    <w:rsid w:val="00E10C5F"/>
    <w:rsid w:val="00E10DA6"/>
    <w:rsid w:val="00E1161A"/>
    <w:rsid w:val="00E134F2"/>
    <w:rsid w:val="00E13D5D"/>
    <w:rsid w:val="00E140AF"/>
    <w:rsid w:val="00E15507"/>
    <w:rsid w:val="00E15F22"/>
    <w:rsid w:val="00E16886"/>
    <w:rsid w:val="00E16CD5"/>
    <w:rsid w:val="00E16DAA"/>
    <w:rsid w:val="00E17072"/>
    <w:rsid w:val="00E17518"/>
    <w:rsid w:val="00E200AF"/>
    <w:rsid w:val="00E20477"/>
    <w:rsid w:val="00E20C21"/>
    <w:rsid w:val="00E219C8"/>
    <w:rsid w:val="00E2340D"/>
    <w:rsid w:val="00E236DD"/>
    <w:rsid w:val="00E263F0"/>
    <w:rsid w:val="00E2641F"/>
    <w:rsid w:val="00E272C2"/>
    <w:rsid w:val="00E27A71"/>
    <w:rsid w:val="00E306EA"/>
    <w:rsid w:val="00E32312"/>
    <w:rsid w:val="00E3662B"/>
    <w:rsid w:val="00E401D2"/>
    <w:rsid w:val="00E4078B"/>
    <w:rsid w:val="00E410E6"/>
    <w:rsid w:val="00E4156B"/>
    <w:rsid w:val="00E420F3"/>
    <w:rsid w:val="00E42E3C"/>
    <w:rsid w:val="00E43564"/>
    <w:rsid w:val="00E44A79"/>
    <w:rsid w:val="00E44FFD"/>
    <w:rsid w:val="00E458E3"/>
    <w:rsid w:val="00E47A50"/>
    <w:rsid w:val="00E5039C"/>
    <w:rsid w:val="00E51C07"/>
    <w:rsid w:val="00E5218D"/>
    <w:rsid w:val="00E533E5"/>
    <w:rsid w:val="00E53407"/>
    <w:rsid w:val="00E5368B"/>
    <w:rsid w:val="00E54255"/>
    <w:rsid w:val="00E54913"/>
    <w:rsid w:val="00E54CB6"/>
    <w:rsid w:val="00E56B7C"/>
    <w:rsid w:val="00E56CB4"/>
    <w:rsid w:val="00E6013A"/>
    <w:rsid w:val="00E620F4"/>
    <w:rsid w:val="00E62C9D"/>
    <w:rsid w:val="00E63917"/>
    <w:rsid w:val="00E65702"/>
    <w:rsid w:val="00E65EC3"/>
    <w:rsid w:val="00E67E5B"/>
    <w:rsid w:val="00E7106F"/>
    <w:rsid w:val="00E711DF"/>
    <w:rsid w:val="00E7152D"/>
    <w:rsid w:val="00E71AE3"/>
    <w:rsid w:val="00E71E95"/>
    <w:rsid w:val="00E72BB1"/>
    <w:rsid w:val="00E72C52"/>
    <w:rsid w:val="00E72F11"/>
    <w:rsid w:val="00E73A4D"/>
    <w:rsid w:val="00E7425D"/>
    <w:rsid w:val="00E74427"/>
    <w:rsid w:val="00E75EDD"/>
    <w:rsid w:val="00E76C43"/>
    <w:rsid w:val="00E76C6E"/>
    <w:rsid w:val="00E77C4C"/>
    <w:rsid w:val="00E77FDD"/>
    <w:rsid w:val="00E80614"/>
    <w:rsid w:val="00E811E0"/>
    <w:rsid w:val="00E828D0"/>
    <w:rsid w:val="00E82B36"/>
    <w:rsid w:val="00E82FBD"/>
    <w:rsid w:val="00E8388E"/>
    <w:rsid w:val="00E83E60"/>
    <w:rsid w:val="00E87023"/>
    <w:rsid w:val="00E87591"/>
    <w:rsid w:val="00E87735"/>
    <w:rsid w:val="00E87FB4"/>
    <w:rsid w:val="00E91F38"/>
    <w:rsid w:val="00E9218C"/>
    <w:rsid w:val="00E92C46"/>
    <w:rsid w:val="00E93691"/>
    <w:rsid w:val="00E93B17"/>
    <w:rsid w:val="00E95C81"/>
    <w:rsid w:val="00E95F24"/>
    <w:rsid w:val="00E964B1"/>
    <w:rsid w:val="00E96DD1"/>
    <w:rsid w:val="00E96F5F"/>
    <w:rsid w:val="00E972F1"/>
    <w:rsid w:val="00E979D5"/>
    <w:rsid w:val="00E97F21"/>
    <w:rsid w:val="00EA011C"/>
    <w:rsid w:val="00EA049F"/>
    <w:rsid w:val="00EA159D"/>
    <w:rsid w:val="00EA199E"/>
    <w:rsid w:val="00EA30C7"/>
    <w:rsid w:val="00EA3E9F"/>
    <w:rsid w:val="00EA457D"/>
    <w:rsid w:val="00EA47C5"/>
    <w:rsid w:val="00EA5EF0"/>
    <w:rsid w:val="00EA7B76"/>
    <w:rsid w:val="00EB053E"/>
    <w:rsid w:val="00EB2906"/>
    <w:rsid w:val="00EB416C"/>
    <w:rsid w:val="00EB5750"/>
    <w:rsid w:val="00EB5BB6"/>
    <w:rsid w:val="00EB62FE"/>
    <w:rsid w:val="00EB632E"/>
    <w:rsid w:val="00EB6AAA"/>
    <w:rsid w:val="00EC0311"/>
    <w:rsid w:val="00EC0E29"/>
    <w:rsid w:val="00EC2190"/>
    <w:rsid w:val="00EC2250"/>
    <w:rsid w:val="00EC3831"/>
    <w:rsid w:val="00EC3E8A"/>
    <w:rsid w:val="00EC4018"/>
    <w:rsid w:val="00EC7E91"/>
    <w:rsid w:val="00ED0068"/>
    <w:rsid w:val="00ED1207"/>
    <w:rsid w:val="00ED20CD"/>
    <w:rsid w:val="00ED430E"/>
    <w:rsid w:val="00ED5AEA"/>
    <w:rsid w:val="00ED7A7A"/>
    <w:rsid w:val="00ED7F20"/>
    <w:rsid w:val="00EE0591"/>
    <w:rsid w:val="00EE0AA7"/>
    <w:rsid w:val="00EE2B21"/>
    <w:rsid w:val="00EE36DF"/>
    <w:rsid w:val="00EE3B18"/>
    <w:rsid w:val="00EE44EE"/>
    <w:rsid w:val="00EE47B8"/>
    <w:rsid w:val="00EE62DD"/>
    <w:rsid w:val="00EE660B"/>
    <w:rsid w:val="00EE6FEC"/>
    <w:rsid w:val="00EF2866"/>
    <w:rsid w:val="00EF327A"/>
    <w:rsid w:val="00EF3550"/>
    <w:rsid w:val="00EF3B7E"/>
    <w:rsid w:val="00EF3DF0"/>
    <w:rsid w:val="00EF44AB"/>
    <w:rsid w:val="00EF48BD"/>
    <w:rsid w:val="00EF5513"/>
    <w:rsid w:val="00EF55F7"/>
    <w:rsid w:val="00EF5B80"/>
    <w:rsid w:val="00EF5C44"/>
    <w:rsid w:val="00EF7421"/>
    <w:rsid w:val="00EF751B"/>
    <w:rsid w:val="00EF7523"/>
    <w:rsid w:val="00EF7804"/>
    <w:rsid w:val="00EF7C2C"/>
    <w:rsid w:val="00F0581A"/>
    <w:rsid w:val="00F06B34"/>
    <w:rsid w:val="00F12E7A"/>
    <w:rsid w:val="00F16C58"/>
    <w:rsid w:val="00F21166"/>
    <w:rsid w:val="00F23E23"/>
    <w:rsid w:val="00F24293"/>
    <w:rsid w:val="00F24602"/>
    <w:rsid w:val="00F26307"/>
    <w:rsid w:val="00F273F6"/>
    <w:rsid w:val="00F27D5A"/>
    <w:rsid w:val="00F31F75"/>
    <w:rsid w:val="00F33010"/>
    <w:rsid w:val="00F33874"/>
    <w:rsid w:val="00F344BF"/>
    <w:rsid w:val="00F353A6"/>
    <w:rsid w:val="00F356CA"/>
    <w:rsid w:val="00F35881"/>
    <w:rsid w:val="00F35A5B"/>
    <w:rsid w:val="00F365EE"/>
    <w:rsid w:val="00F367A1"/>
    <w:rsid w:val="00F37AB4"/>
    <w:rsid w:val="00F4071A"/>
    <w:rsid w:val="00F40E78"/>
    <w:rsid w:val="00F43C57"/>
    <w:rsid w:val="00F43E42"/>
    <w:rsid w:val="00F44A8E"/>
    <w:rsid w:val="00F474E0"/>
    <w:rsid w:val="00F5101A"/>
    <w:rsid w:val="00F51B8D"/>
    <w:rsid w:val="00F5270A"/>
    <w:rsid w:val="00F52A24"/>
    <w:rsid w:val="00F52DB8"/>
    <w:rsid w:val="00F549F9"/>
    <w:rsid w:val="00F5622F"/>
    <w:rsid w:val="00F57501"/>
    <w:rsid w:val="00F6017C"/>
    <w:rsid w:val="00F60DD4"/>
    <w:rsid w:val="00F60E55"/>
    <w:rsid w:val="00F61C58"/>
    <w:rsid w:val="00F63DD9"/>
    <w:rsid w:val="00F654CA"/>
    <w:rsid w:val="00F7048F"/>
    <w:rsid w:val="00F70C15"/>
    <w:rsid w:val="00F70CB7"/>
    <w:rsid w:val="00F70D0E"/>
    <w:rsid w:val="00F73787"/>
    <w:rsid w:val="00F739A9"/>
    <w:rsid w:val="00F73ACC"/>
    <w:rsid w:val="00F754EA"/>
    <w:rsid w:val="00F75BE5"/>
    <w:rsid w:val="00F80D78"/>
    <w:rsid w:val="00F840CC"/>
    <w:rsid w:val="00F844D8"/>
    <w:rsid w:val="00F8506D"/>
    <w:rsid w:val="00F851E2"/>
    <w:rsid w:val="00F8556F"/>
    <w:rsid w:val="00F85FA8"/>
    <w:rsid w:val="00F8657F"/>
    <w:rsid w:val="00F86815"/>
    <w:rsid w:val="00F86B59"/>
    <w:rsid w:val="00F86BA5"/>
    <w:rsid w:val="00F87F8C"/>
    <w:rsid w:val="00F91278"/>
    <w:rsid w:val="00F91546"/>
    <w:rsid w:val="00F91A38"/>
    <w:rsid w:val="00F92840"/>
    <w:rsid w:val="00F92EA8"/>
    <w:rsid w:val="00F93369"/>
    <w:rsid w:val="00F933C9"/>
    <w:rsid w:val="00F95004"/>
    <w:rsid w:val="00F95B58"/>
    <w:rsid w:val="00F95C68"/>
    <w:rsid w:val="00F95E65"/>
    <w:rsid w:val="00F95EAD"/>
    <w:rsid w:val="00F963CF"/>
    <w:rsid w:val="00F9756F"/>
    <w:rsid w:val="00FA225D"/>
    <w:rsid w:val="00FA339D"/>
    <w:rsid w:val="00FA39D5"/>
    <w:rsid w:val="00FA42AD"/>
    <w:rsid w:val="00FA6989"/>
    <w:rsid w:val="00FB2D74"/>
    <w:rsid w:val="00FB2DDA"/>
    <w:rsid w:val="00FB2EE8"/>
    <w:rsid w:val="00FB307C"/>
    <w:rsid w:val="00FB45D0"/>
    <w:rsid w:val="00FB5507"/>
    <w:rsid w:val="00FB5FAC"/>
    <w:rsid w:val="00FB6031"/>
    <w:rsid w:val="00FB64FA"/>
    <w:rsid w:val="00FB7016"/>
    <w:rsid w:val="00FC002B"/>
    <w:rsid w:val="00FC058C"/>
    <w:rsid w:val="00FC077E"/>
    <w:rsid w:val="00FC1508"/>
    <w:rsid w:val="00FC1A14"/>
    <w:rsid w:val="00FC39B6"/>
    <w:rsid w:val="00FC49C2"/>
    <w:rsid w:val="00FC72E9"/>
    <w:rsid w:val="00FD17DB"/>
    <w:rsid w:val="00FD1C84"/>
    <w:rsid w:val="00FD2D1F"/>
    <w:rsid w:val="00FD2E9F"/>
    <w:rsid w:val="00FD38CD"/>
    <w:rsid w:val="00FD3A31"/>
    <w:rsid w:val="00FD3E10"/>
    <w:rsid w:val="00FD44E7"/>
    <w:rsid w:val="00FD4746"/>
    <w:rsid w:val="00FD5C28"/>
    <w:rsid w:val="00FD60AE"/>
    <w:rsid w:val="00FD6DD0"/>
    <w:rsid w:val="00FD71B1"/>
    <w:rsid w:val="00FD7857"/>
    <w:rsid w:val="00FE028E"/>
    <w:rsid w:val="00FE0C66"/>
    <w:rsid w:val="00FE0FE7"/>
    <w:rsid w:val="00FE3504"/>
    <w:rsid w:val="00FE3DB8"/>
    <w:rsid w:val="00FE4024"/>
    <w:rsid w:val="00FE423B"/>
    <w:rsid w:val="00FE46B3"/>
    <w:rsid w:val="00FE48FC"/>
    <w:rsid w:val="00FE565F"/>
    <w:rsid w:val="00FE640A"/>
    <w:rsid w:val="00FE7B9C"/>
    <w:rsid w:val="00FE7BFD"/>
    <w:rsid w:val="00FE7FF6"/>
    <w:rsid w:val="00FF0DE4"/>
    <w:rsid w:val="00FF1312"/>
    <w:rsid w:val="00FF4908"/>
    <w:rsid w:val="00FF4B3D"/>
    <w:rsid w:val="00FF4E27"/>
    <w:rsid w:val="00FF66B3"/>
    <w:rsid w:val="00FF6799"/>
    <w:rsid w:val="00FF7519"/>
  </w:rsids>
  <m:mathPr>
    <m:mathFont m:val="Cambria Math"/>
    <m:brkBin m:val="before"/>
    <m:brkBinSub m:val="--"/>
    <m:smallFrac m:val="0"/>
    <m:dispDef/>
    <m:lMargin m:val="0"/>
    <m:rMargin m:val="0"/>
    <m:defJc m:val="centerGroup"/>
    <m:wrapIndent m:val="1440"/>
    <m:intLim m:val="subSup"/>
    <m:naryLim m:val="undOvr"/>
  </m:mathPr>
  <w:attachedSchema w:val="urn:schemas-microsoft-com:office:smarttags"/>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5AA73B5F"/>
  <w15:docId w15:val="{3850AFDC-FE58-4BD4-BB1D-0929AB773D1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Times New Roman"/>
        <w:sz w:val="22"/>
        <w:szCs w:val="22"/>
        <w:lang w:val="en-US" w:eastAsia="en-US" w:bidi="ar-SA"/>
      </w:rPr>
    </w:rPrDefault>
    <w:pPrDefault/>
  </w:docDefaults>
  <w:latentStyles w:defLockedState="0" w:defUIPriority="99" w:defSemiHidden="0" w:defUnhideWhenUsed="0" w:defQFormat="0" w:count="376">
    <w:lsdException w:name="Normal" w:locked="1" w:uiPriority="0" w:qFormat="1"/>
    <w:lsdException w:name="heading 1" w:locked="1" w:qFormat="1"/>
    <w:lsdException w:name="heading 2" w:lock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39"/>
    <w:lsdException w:name="toc 2" w:locked="1" w:uiPriority="39"/>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22"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200" w:line="276" w:lineRule="auto"/>
    </w:pPr>
  </w:style>
  <w:style w:type="paragraph" w:styleId="Heading1">
    <w:name w:val="heading 1"/>
    <w:basedOn w:val="Normal"/>
    <w:next w:val="Normal"/>
    <w:link w:val="Heading1Char"/>
    <w:uiPriority w:val="99"/>
    <w:qFormat/>
    <w:pPr>
      <w:keepNext/>
      <w:keepLines/>
      <w:spacing w:before="480" w:after="0"/>
      <w:outlineLvl w:val="0"/>
    </w:pPr>
    <w:rPr>
      <w:rFonts w:ascii="Cambria" w:eastAsia="Times New Roman" w:hAnsi="Cambria"/>
      <w:b/>
      <w:bCs/>
      <w:color w:val="365F91"/>
      <w:sz w:val="28"/>
      <w:szCs w:val="28"/>
    </w:rPr>
  </w:style>
  <w:style w:type="paragraph" w:styleId="Heading2">
    <w:name w:val="heading 2"/>
    <w:basedOn w:val="Normal"/>
    <w:next w:val="Normal"/>
    <w:link w:val="Heading2Char"/>
    <w:uiPriority w:val="99"/>
    <w:qFormat/>
    <w:locked/>
    <w:pPr>
      <w:keepNext/>
      <w:spacing w:before="240" w:after="60"/>
      <w:outlineLvl w:val="1"/>
    </w:pPr>
    <w:rPr>
      <w:rFonts w:ascii="Arial" w:hAnsi="Arial" w:cs="Arial"/>
      <w:b/>
      <w:bCs/>
      <w:i/>
      <w:iCs/>
      <w:sz w:val="28"/>
      <w:szCs w:val="28"/>
    </w:rPr>
  </w:style>
  <w:style w:type="paragraph" w:styleId="Heading3">
    <w:name w:val="heading 3"/>
    <w:basedOn w:val="Normal"/>
    <w:next w:val="Normal"/>
    <w:link w:val="Heading3Char"/>
    <w:unhideWhenUsed/>
    <w:qFormat/>
    <w:locked/>
    <w:pPr>
      <w:keepNext/>
      <w:keepLines/>
      <w:spacing w:before="40" w:after="0"/>
      <w:outlineLvl w:val="2"/>
    </w:pPr>
    <w:rPr>
      <w:rFonts w:asciiTheme="majorHAnsi" w:eastAsiaTheme="majorEastAsia" w:hAnsiTheme="majorHAnsi" w:cstheme="majorBidi"/>
      <w:color w:val="243F60"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9"/>
    <w:locked/>
    <w:rPr>
      <w:rFonts w:ascii="Cambria" w:hAnsi="Cambria" w:cs="Times New Roman"/>
      <w:b/>
      <w:bCs/>
      <w:color w:val="365F91"/>
      <w:sz w:val="28"/>
      <w:szCs w:val="28"/>
    </w:rPr>
  </w:style>
  <w:style w:type="character" w:customStyle="1" w:styleId="Heading2Char">
    <w:name w:val="Heading 2 Char"/>
    <w:basedOn w:val="DefaultParagraphFont"/>
    <w:link w:val="Heading2"/>
    <w:uiPriority w:val="99"/>
    <w:semiHidden/>
    <w:locked/>
    <w:rPr>
      <w:rFonts w:ascii="Cambria" w:hAnsi="Cambria" w:cs="Times New Roman"/>
      <w:b/>
      <w:bCs/>
      <w:i/>
      <w:iCs/>
      <w:sz w:val="28"/>
      <w:szCs w:val="28"/>
    </w:rPr>
  </w:style>
  <w:style w:type="paragraph" w:styleId="TOC1">
    <w:name w:val="toc 1"/>
    <w:basedOn w:val="Normal"/>
    <w:next w:val="Normal"/>
    <w:autoRedefine/>
    <w:uiPriority w:val="39"/>
    <w:pPr>
      <w:spacing w:before="120" w:after="0"/>
    </w:pPr>
    <w:rPr>
      <w:rFonts w:asciiTheme="minorHAnsi" w:hAnsiTheme="minorHAnsi" w:cstheme="minorHAnsi"/>
      <w:b/>
      <w:bCs/>
      <w:i/>
      <w:iCs/>
      <w:sz w:val="24"/>
      <w:szCs w:val="24"/>
    </w:rPr>
  </w:style>
  <w:style w:type="character" w:styleId="Hyperlink">
    <w:name w:val="Hyperlink"/>
    <w:basedOn w:val="DefaultParagraphFont"/>
    <w:uiPriority w:val="99"/>
    <w:rPr>
      <w:rFonts w:cs="Times New Roman"/>
      <w:color w:val="0000FF"/>
      <w:u w:val="single"/>
    </w:rPr>
  </w:style>
  <w:style w:type="table" w:styleId="TableGrid">
    <w:name w:val="Table Grid"/>
    <w:basedOn w:val="TableNormal"/>
    <w:uiPriority w:val="99"/>
    <w:locked/>
    <w:pPr>
      <w:spacing w:after="200" w:line="276" w:lineRule="auto"/>
    </w:pPr>
    <w:rPr>
      <w:rFonts w:eastAsia="Times New Roman"/>
      <w:sz w:val="20"/>
      <w:szCs w:val="20"/>
    </w:rPr>
    <w:tblPr>
      <w:tblInd w:w="1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Caption">
    <w:name w:val="caption"/>
    <w:basedOn w:val="Normal"/>
    <w:next w:val="Normal"/>
    <w:uiPriority w:val="99"/>
    <w:qFormat/>
    <w:locked/>
    <w:pPr>
      <w:spacing w:after="0" w:line="240" w:lineRule="auto"/>
    </w:pPr>
    <w:rPr>
      <w:rFonts w:ascii="Times New Roman" w:hAnsi="Times New Roman"/>
      <w:b/>
      <w:bCs/>
      <w:sz w:val="20"/>
      <w:szCs w:val="20"/>
    </w:rPr>
  </w:style>
  <w:style w:type="paragraph" w:styleId="Header">
    <w:name w:val="header"/>
    <w:basedOn w:val="Normal"/>
    <w:link w:val="HeaderChar"/>
    <w:uiPriority w:val="99"/>
    <w:pPr>
      <w:tabs>
        <w:tab w:val="center" w:pos="4320"/>
        <w:tab w:val="right" w:pos="8640"/>
      </w:tabs>
    </w:pPr>
  </w:style>
  <w:style w:type="character" w:customStyle="1" w:styleId="HeaderChar">
    <w:name w:val="Header Char"/>
    <w:basedOn w:val="DefaultParagraphFont"/>
    <w:link w:val="Header"/>
    <w:uiPriority w:val="99"/>
    <w:semiHidden/>
    <w:locked/>
    <w:rPr>
      <w:rFonts w:cs="Times New Roman"/>
    </w:rPr>
  </w:style>
  <w:style w:type="paragraph" w:styleId="Footer">
    <w:name w:val="footer"/>
    <w:basedOn w:val="Normal"/>
    <w:link w:val="FooterChar"/>
    <w:uiPriority w:val="99"/>
    <w:pPr>
      <w:tabs>
        <w:tab w:val="center" w:pos="4320"/>
        <w:tab w:val="right" w:pos="8640"/>
      </w:tabs>
    </w:pPr>
  </w:style>
  <w:style w:type="character" w:customStyle="1" w:styleId="FooterChar">
    <w:name w:val="Footer Char"/>
    <w:basedOn w:val="DefaultParagraphFont"/>
    <w:link w:val="Footer"/>
    <w:uiPriority w:val="99"/>
    <w:semiHidden/>
    <w:locked/>
    <w:rPr>
      <w:rFonts w:cs="Times New Roman"/>
    </w:rPr>
  </w:style>
  <w:style w:type="character" w:styleId="PageNumber">
    <w:name w:val="page number"/>
    <w:basedOn w:val="DefaultParagraphFont"/>
    <w:uiPriority w:val="99"/>
    <w:rPr>
      <w:rFonts w:cs="Times New Roman"/>
    </w:rPr>
  </w:style>
  <w:style w:type="paragraph" w:styleId="TOC2">
    <w:name w:val="toc 2"/>
    <w:basedOn w:val="Normal"/>
    <w:next w:val="Normal"/>
    <w:autoRedefine/>
    <w:uiPriority w:val="39"/>
    <w:locked/>
    <w:pPr>
      <w:spacing w:before="120" w:after="0"/>
      <w:ind w:left="220"/>
    </w:pPr>
    <w:rPr>
      <w:rFonts w:asciiTheme="minorHAnsi" w:hAnsiTheme="minorHAnsi" w:cstheme="minorHAnsi"/>
      <w:b/>
      <w:bCs/>
    </w:rPr>
  </w:style>
  <w:style w:type="paragraph" w:styleId="DocumentMap">
    <w:name w:val="Document Map"/>
    <w:basedOn w:val="Normal"/>
    <w:link w:val="DocumentMapChar"/>
    <w:uiPriority w:val="99"/>
    <w:semiHidden/>
    <w:unhideWhenUsed/>
    <w:pPr>
      <w:spacing w:after="0" w:line="240" w:lineRule="auto"/>
    </w:pPr>
    <w:rPr>
      <w:rFonts w:ascii="Tahoma" w:hAnsi="Tahoma" w:cs="Tahoma"/>
      <w:sz w:val="16"/>
      <w:szCs w:val="16"/>
    </w:rPr>
  </w:style>
  <w:style w:type="character" w:customStyle="1" w:styleId="DocumentMapChar">
    <w:name w:val="Document Map Char"/>
    <w:basedOn w:val="DefaultParagraphFont"/>
    <w:link w:val="DocumentMap"/>
    <w:uiPriority w:val="99"/>
    <w:semiHidden/>
    <w:rPr>
      <w:rFonts w:ascii="Tahoma" w:hAnsi="Tahoma" w:cs="Tahoma"/>
      <w:sz w:val="16"/>
      <w:szCs w:val="16"/>
    </w:rPr>
  </w:style>
  <w:style w:type="paragraph" w:styleId="Revision">
    <w:name w:val="Revision"/>
    <w:hidden/>
    <w:uiPriority w:val="99"/>
    <w:semiHidden/>
  </w:style>
  <w:style w:type="paragraph" w:styleId="BalloonText">
    <w:name w:val="Balloon Text"/>
    <w:basedOn w:val="Normal"/>
    <w:link w:val="BalloonTextChar"/>
    <w:uiPriority w:val="99"/>
    <w:semiHidden/>
    <w:unhideWhenUsed/>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Pr>
      <w:rFonts w:ascii="Tahoma" w:hAnsi="Tahoma" w:cs="Tahoma"/>
      <w:sz w:val="16"/>
      <w:szCs w:val="16"/>
    </w:rPr>
  </w:style>
  <w:style w:type="character" w:styleId="Strong">
    <w:name w:val="Strong"/>
    <w:basedOn w:val="DefaultParagraphFont"/>
    <w:uiPriority w:val="22"/>
    <w:qFormat/>
    <w:locked/>
    <w:rPr>
      <w:b/>
      <w:bCs/>
    </w:rPr>
  </w:style>
  <w:style w:type="paragraph" w:styleId="ListParagraph">
    <w:name w:val="List Paragraph"/>
    <w:basedOn w:val="Normal"/>
    <w:uiPriority w:val="34"/>
    <w:qFormat/>
    <w:pPr>
      <w:ind w:left="720"/>
      <w:contextualSpacing/>
    </w:pPr>
  </w:style>
  <w:style w:type="character" w:styleId="CommentReference">
    <w:name w:val="annotation reference"/>
    <w:basedOn w:val="DefaultParagraphFont"/>
    <w:uiPriority w:val="99"/>
    <w:semiHidden/>
    <w:unhideWhenUsed/>
    <w:rPr>
      <w:sz w:val="16"/>
      <w:szCs w:val="16"/>
    </w:rPr>
  </w:style>
  <w:style w:type="paragraph" w:styleId="CommentText">
    <w:name w:val="annotation text"/>
    <w:basedOn w:val="Normal"/>
    <w:link w:val="CommentTextChar"/>
    <w:uiPriority w:val="99"/>
    <w:semiHidden/>
    <w:unhideWhenUsed/>
    <w:pPr>
      <w:spacing w:line="240" w:lineRule="auto"/>
    </w:pPr>
    <w:rPr>
      <w:sz w:val="20"/>
      <w:szCs w:val="20"/>
    </w:rPr>
  </w:style>
  <w:style w:type="character" w:customStyle="1" w:styleId="CommentTextChar">
    <w:name w:val="Comment Text Char"/>
    <w:basedOn w:val="DefaultParagraphFont"/>
    <w:link w:val="CommentText"/>
    <w:uiPriority w:val="99"/>
    <w:semiHidden/>
    <w:rPr>
      <w:sz w:val="20"/>
      <w:szCs w:val="20"/>
    </w:rPr>
  </w:style>
  <w:style w:type="paragraph" w:styleId="CommentSubject">
    <w:name w:val="annotation subject"/>
    <w:basedOn w:val="CommentText"/>
    <w:next w:val="CommentText"/>
    <w:link w:val="CommentSubjectChar"/>
    <w:uiPriority w:val="99"/>
    <w:semiHidden/>
    <w:unhideWhenUsed/>
    <w:rPr>
      <w:b/>
      <w:bCs/>
    </w:rPr>
  </w:style>
  <w:style w:type="character" w:customStyle="1" w:styleId="CommentSubjectChar">
    <w:name w:val="Comment Subject Char"/>
    <w:basedOn w:val="CommentTextChar"/>
    <w:link w:val="CommentSubject"/>
    <w:uiPriority w:val="99"/>
    <w:semiHidden/>
    <w:rPr>
      <w:b/>
      <w:bCs/>
      <w:sz w:val="20"/>
      <w:szCs w:val="20"/>
    </w:rPr>
  </w:style>
  <w:style w:type="character" w:customStyle="1" w:styleId="Heading3Char">
    <w:name w:val="Heading 3 Char"/>
    <w:basedOn w:val="DefaultParagraphFont"/>
    <w:link w:val="Heading3"/>
    <w:rPr>
      <w:rFonts w:asciiTheme="majorHAnsi" w:eastAsiaTheme="majorEastAsia" w:hAnsiTheme="majorHAnsi" w:cstheme="majorBidi"/>
      <w:color w:val="243F60" w:themeColor="accent1" w:themeShade="7F"/>
      <w:sz w:val="24"/>
      <w:szCs w:val="24"/>
    </w:rPr>
  </w:style>
  <w:style w:type="paragraph" w:styleId="TOCHeading">
    <w:name w:val="TOC Heading"/>
    <w:basedOn w:val="Heading1"/>
    <w:next w:val="Normal"/>
    <w:uiPriority w:val="39"/>
    <w:unhideWhenUsed/>
    <w:qFormat/>
    <w:rsid w:val="00365AAE"/>
    <w:pPr>
      <w:outlineLvl w:val="9"/>
    </w:pPr>
    <w:rPr>
      <w:rFonts w:asciiTheme="majorHAnsi" w:eastAsiaTheme="majorEastAsia" w:hAnsiTheme="majorHAnsi" w:cstheme="majorBidi"/>
      <w:color w:val="365F91" w:themeColor="accent1" w:themeShade="BF"/>
    </w:rPr>
  </w:style>
  <w:style w:type="paragraph" w:styleId="TOC3">
    <w:name w:val="toc 3"/>
    <w:basedOn w:val="Normal"/>
    <w:next w:val="Normal"/>
    <w:autoRedefine/>
    <w:locked/>
    <w:rsid w:val="00365AAE"/>
    <w:pPr>
      <w:spacing w:after="0"/>
      <w:ind w:left="440"/>
    </w:pPr>
    <w:rPr>
      <w:rFonts w:asciiTheme="minorHAnsi" w:hAnsiTheme="minorHAnsi" w:cstheme="minorHAnsi"/>
      <w:sz w:val="20"/>
      <w:szCs w:val="20"/>
    </w:rPr>
  </w:style>
  <w:style w:type="paragraph" w:styleId="TOC4">
    <w:name w:val="toc 4"/>
    <w:basedOn w:val="Normal"/>
    <w:next w:val="Normal"/>
    <w:autoRedefine/>
    <w:locked/>
    <w:rsid w:val="00365AAE"/>
    <w:pPr>
      <w:spacing w:after="0"/>
      <w:ind w:left="660"/>
    </w:pPr>
    <w:rPr>
      <w:rFonts w:asciiTheme="minorHAnsi" w:hAnsiTheme="minorHAnsi" w:cstheme="minorHAnsi"/>
      <w:sz w:val="20"/>
      <w:szCs w:val="20"/>
    </w:rPr>
  </w:style>
  <w:style w:type="paragraph" w:styleId="TOC5">
    <w:name w:val="toc 5"/>
    <w:basedOn w:val="Normal"/>
    <w:next w:val="Normal"/>
    <w:autoRedefine/>
    <w:locked/>
    <w:rsid w:val="00365AAE"/>
    <w:pPr>
      <w:spacing w:after="0"/>
      <w:ind w:left="880"/>
    </w:pPr>
    <w:rPr>
      <w:rFonts w:asciiTheme="minorHAnsi" w:hAnsiTheme="minorHAnsi" w:cstheme="minorHAnsi"/>
      <w:sz w:val="20"/>
      <w:szCs w:val="20"/>
    </w:rPr>
  </w:style>
  <w:style w:type="paragraph" w:styleId="TOC6">
    <w:name w:val="toc 6"/>
    <w:basedOn w:val="Normal"/>
    <w:next w:val="Normal"/>
    <w:autoRedefine/>
    <w:locked/>
    <w:rsid w:val="00365AAE"/>
    <w:pPr>
      <w:spacing w:after="0"/>
      <w:ind w:left="1100"/>
    </w:pPr>
    <w:rPr>
      <w:rFonts w:asciiTheme="minorHAnsi" w:hAnsiTheme="minorHAnsi" w:cstheme="minorHAnsi"/>
      <w:sz w:val="20"/>
      <w:szCs w:val="20"/>
    </w:rPr>
  </w:style>
  <w:style w:type="paragraph" w:styleId="TOC7">
    <w:name w:val="toc 7"/>
    <w:basedOn w:val="Normal"/>
    <w:next w:val="Normal"/>
    <w:autoRedefine/>
    <w:locked/>
    <w:rsid w:val="00365AAE"/>
    <w:pPr>
      <w:spacing w:after="0"/>
      <w:ind w:left="1320"/>
    </w:pPr>
    <w:rPr>
      <w:rFonts w:asciiTheme="minorHAnsi" w:hAnsiTheme="minorHAnsi" w:cstheme="minorHAnsi"/>
      <w:sz w:val="20"/>
      <w:szCs w:val="20"/>
    </w:rPr>
  </w:style>
  <w:style w:type="paragraph" w:styleId="TOC8">
    <w:name w:val="toc 8"/>
    <w:basedOn w:val="Normal"/>
    <w:next w:val="Normal"/>
    <w:autoRedefine/>
    <w:locked/>
    <w:rsid w:val="00365AAE"/>
    <w:pPr>
      <w:spacing w:after="0"/>
      <w:ind w:left="1540"/>
    </w:pPr>
    <w:rPr>
      <w:rFonts w:asciiTheme="minorHAnsi" w:hAnsiTheme="minorHAnsi" w:cstheme="minorHAnsi"/>
      <w:sz w:val="20"/>
      <w:szCs w:val="20"/>
    </w:rPr>
  </w:style>
  <w:style w:type="paragraph" w:styleId="TOC9">
    <w:name w:val="toc 9"/>
    <w:basedOn w:val="Normal"/>
    <w:next w:val="Normal"/>
    <w:autoRedefine/>
    <w:locked/>
    <w:rsid w:val="00365AAE"/>
    <w:pPr>
      <w:spacing w:after="0"/>
      <w:ind w:left="1760"/>
    </w:pPr>
    <w:rPr>
      <w:rFonts w:asciiTheme="minorHAnsi" w:hAnsiTheme="minorHAnsi" w:cstheme="minorHAnsi"/>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21916639">
      <w:bodyDiv w:val="1"/>
      <w:marLeft w:val="0"/>
      <w:marRight w:val="0"/>
      <w:marTop w:val="0"/>
      <w:marBottom w:val="0"/>
      <w:divBdr>
        <w:top w:val="none" w:sz="0" w:space="0" w:color="auto"/>
        <w:left w:val="none" w:sz="0" w:space="0" w:color="auto"/>
        <w:bottom w:val="none" w:sz="0" w:space="0" w:color="auto"/>
        <w:right w:val="none" w:sz="0" w:space="0" w:color="auto"/>
      </w:divBdr>
    </w:div>
    <w:div w:id="213903241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eader" Target="header3.xml"/><Relationship Id="rId18" Type="http://schemas.openxmlformats.org/officeDocument/2006/relationships/hyperlink" Target="mailto:cecilia.anthony@berkeleycountysc.gov" TargetMode="External"/><Relationship Id="rId26" Type="http://schemas.openxmlformats.org/officeDocument/2006/relationships/theme" Target="theme/theme1.xml"/><Relationship Id="rId3" Type="http://schemas.openxmlformats.org/officeDocument/2006/relationships/styles" Target="styles.xml"/><Relationship Id="rId21" Type="http://schemas.openxmlformats.org/officeDocument/2006/relationships/header" Target="header5.xml"/><Relationship Id="rId7" Type="http://schemas.openxmlformats.org/officeDocument/2006/relationships/endnotes" Target="endnotes.xml"/><Relationship Id="rId12" Type="http://schemas.openxmlformats.org/officeDocument/2006/relationships/footer" Target="footer2.xml"/><Relationship Id="rId17" Type="http://schemas.openxmlformats.org/officeDocument/2006/relationships/hyperlink" Target="mailto:cecilia.anthony@berkeleycountysc.gov" TargetMode="External"/><Relationship Id="rId25"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yperlink" Target="mailto:cecilia.anthony@berkeleycountysc.gov" TargetMode="External"/><Relationship Id="rId20" Type="http://schemas.openxmlformats.org/officeDocument/2006/relationships/header" Target="header4.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24" Type="http://schemas.openxmlformats.org/officeDocument/2006/relationships/footer" Target="footer6.xml"/><Relationship Id="rId5" Type="http://schemas.openxmlformats.org/officeDocument/2006/relationships/webSettings" Target="webSettings.xml"/><Relationship Id="rId15" Type="http://schemas.openxmlformats.org/officeDocument/2006/relationships/hyperlink" Target="mailto:cecilia.anthony@berkeleycountysc.gov" TargetMode="External"/><Relationship Id="rId23" Type="http://schemas.openxmlformats.org/officeDocument/2006/relationships/header" Target="header6.xml"/><Relationship Id="rId10" Type="http://schemas.openxmlformats.org/officeDocument/2006/relationships/header" Target="header2.xml"/><Relationship Id="rId19" Type="http://schemas.openxmlformats.org/officeDocument/2006/relationships/footer" Target="footer4.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3.xml"/><Relationship Id="rId22" Type="http://schemas.openxmlformats.org/officeDocument/2006/relationships/footer" Target="footer5.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ns26:Sources xmlns:ns26="http://schemas.openxmlformats.org/officeDocument/2006/bibliography" SelectedStyle="\APA.XSL" StyleName="APA Fifth Edition"/>
</file>

<file path=customXml/itemProps1.xml><?xml version="1.0" encoding="utf-8"?>
<ds:datastoreItem xmlns:ds="http://schemas.openxmlformats.org/officeDocument/2006/customXml" ds:itemID="{B1C85F27-6297-AD45-A759-6C0F2B07F69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TotalTime>
  <Pages>41</Pages>
  <Words>9939</Words>
  <Characters>56658</Characters>
  <Application>Microsoft Office Word</Application>
  <DocSecurity>0</DocSecurity>
  <Lines>472</Lines>
  <Paragraphs>132</Paragraphs>
  <ScaleCrop>false</ScaleCrop>
  <HeadingPairs>
    <vt:vector size="2" baseType="variant">
      <vt:variant>
        <vt:lpstr>Title</vt:lpstr>
      </vt:variant>
      <vt:variant>
        <vt:i4>1</vt:i4>
      </vt:variant>
    </vt:vector>
  </HeadingPairs>
  <TitlesOfParts>
    <vt:vector size="1" baseType="lpstr">
      <vt:lpstr>AP</vt:lpstr>
    </vt:vector>
  </TitlesOfParts>
  <Company>Microsoft</Company>
  <LinksUpToDate>false</LinksUpToDate>
  <CharactersWithSpaces>66465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AP</dc:title>
  <dc:subject/>
  <dc:creator>Rocio</dc:creator>
  <cp:keywords/>
  <dc:description/>
  <cp:lastModifiedBy>Cecilia Anthony</cp:lastModifiedBy>
  <cp:revision>4</cp:revision>
  <dcterms:created xsi:type="dcterms:W3CDTF">2022-06-10T13:31:00Z</dcterms:created>
  <dcterms:modified xsi:type="dcterms:W3CDTF">2022-06-10T19:16:00Z</dcterms:modified>
</cp:coreProperties>
</file>